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514" w:rsidRDefault="00BC6514"/>
    <w:p w:rsidR="00BC6514" w:rsidRDefault="00BC6514"/>
    <w:p w:rsidR="00BC6514" w:rsidRPr="00BC6514" w:rsidRDefault="00BC6514">
      <w:pPr>
        <w:rPr>
          <w:b/>
          <w:bCs/>
        </w:rPr>
      </w:pPr>
      <w:r w:rsidRPr="00BC6514">
        <w:rPr>
          <w:b/>
          <w:bCs/>
        </w:rPr>
        <w:t>ASIGNACIÓN PROVISIONAL DE TUTELAS TFG PARA ALUMNADO EN PERIODO DE ALTRACIÓN DE MATRICULA CONVOCATORIA ORDINARIA 2019 20</w:t>
      </w:r>
    </w:p>
    <w:p w:rsidR="00BC6514" w:rsidRDefault="00BC6514">
      <w:r>
        <w:t xml:space="preserve">    Se pueden hacer alegaciones para rectificar resultado hasta el día 20 de febrero, dirigiendo correo al coordinador de Grado </w:t>
      </w:r>
      <w:hyperlink r:id="rId4" w:history="1">
        <w:r w:rsidRPr="00816E6E">
          <w:rPr>
            <w:rStyle w:val="Hipervnculo"/>
          </w:rPr>
          <w:t>gcarmona@ugr.es</w:t>
        </w:r>
      </w:hyperlink>
      <w:r>
        <w:t xml:space="preserve"> con la justificación correspondiente.</w:t>
      </w:r>
    </w:p>
    <w:p w:rsidR="00BC6514" w:rsidRDefault="00BC6514">
      <w:r>
        <w:fldChar w:fldCharType="begin"/>
      </w:r>
      <w:r>
        <w:instrText xml:space="preserve"> LINK Excel.SheetBinaryMacroEnabled.12 "C:\\Users\\Gabriel\\Downloads\\asignacion (47).csv" "asignacion (47)!F162C1:F184C12" \a \f 4 \h </w:instrText>
      </w:r>
      <w:r>
        <w:fldChar w:fldCharType="separate"/>
      </w:r>
    </w:p>
    <w:tbl>
      <w:tblPr>
        <w:tblW w:w="28881" w:type="dxa"/>
        <w:tblCellMar>
          <w:left w:w="70" w:type="dxa"/>
          <w:right w:w="70" w:type="dxa"/>
        </w:tblCellMar>
        <w:tblLook w:val="04A0" w:firstRow="1" w:lastRow="0" w:firstColumn="1" w:lastColumn="0" w:noHBand="0" w:noVBand="1"/>
      </w:tblPr>
      <w:tblGrid>
        <w:gridCol w:w="2624"/>
        <w:gridCol w:w="873"/>
        <w:gridCol w:w="3056"/>
        <w:gridCol w:w="2049"/>
        <w:gridCol w:w="3464"/>
        <w:gridCol w:w="15069"/>
        <w:gridCol w:w="873"/>
        <w:gridCol w:w="873"/>
      </w:tblGrid>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PEÃA GARCEL, NURIA MARIA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bookmarkStart w:id="0" w:name="_GoBack"/>
            <w:bookmarkEnd w:id="0"/>
            <w:r w:rsidRPr="00BC6514">
              <w:rPr>
                <w:rFonts w:ascii="Calibri" w:eastAsia="Times New Roman" w:hAnsi="Calibri" w:cs="Calibri"/>
                <w:color w:val="000000"/>
                <w:lang w:eastAsia="es-ES"/>
              </w:rPr>
              <w:t>8.259</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nuriapg98@correo.ugr.es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SORIANO DIAZ, ANDRES</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Pedagogía</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La violencia y las respuestas desde la educación plara la paz</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RUIZ DE VALDIVIA SANCHEZ, LIDIA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8.049</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lidiarvs@correo.ugr.es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García Ramirez, , José Miguel</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Psicología Social</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 xml:space="preserve">Proyecto de Intervención Socioeducativa para personas en situación de exclusión y/o marginación social. </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5</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PECHE JIMENEZ, PAULA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8.015</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paulapechej@correo.ugr.es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Fernández Jiménez , Carolina</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Psicología evolutiva y de la educación</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Atención psicoeducativa a las personas con diversidad funcional.</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PEÑA MARTIN, LYDIA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7.991</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lydiapm97@correo.ugr.es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Genet Verney, Rafaèle</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Didáctica de la Expresión Plástica</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Enseñanza y aprendizaje de las artes visuales y plásticas</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2</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MORENO GUTIERREZ, MARIA VICTORIA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7.897</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mvic96@correo.ugr.es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Rodríguez Sabiote, Clemente</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Métodos de Investigación y Diagnóstico en Educación</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Métodos y Técnicas de Investigación en Educación Social</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CARREÃO GOMEZ, MINERVA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7.827</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minervacgomez1@correo.ugr.es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García Ramirez, , José Miguel</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Psicología Social</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 xml:space="preserve">Proyecto de Intervención Socioeducativa para personas en situación de exclusión y/o marginación social. </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5</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ROBLES MORILLAS, PAULA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7.775</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paularobles@correo.ugr.es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García Ramirez, , José Miguel</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Psicología Social</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 xml:space="preserve">Proyecto de Intervención Socioeducativa para personas en situación de exclusión y/o marginación social. </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5</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VELAZQUEZ FERNANDEZ, JULIA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7.725</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juliavf98@correo.ugr.es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García Ramirez, , José Miguel</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Psicología Social</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 xml:space="preserve">Proyecto de Intervención Socioeducativa para personas en situación de exclusión y/o marginación social. </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5</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CASTILLO CARA, ALVARO</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7.649</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alvarocastillo@correo.ugr.es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CARMONA ORANTES, GABRIEL</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Pedagogía</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Empleabilidad y consciencia. Emprendimiento social, iniciativas y experiencias en educación para la innovación social, económia social y solidaria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2</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CERVANTES BAGDONAITE, INETA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7.547</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ineta@correo.ugr.es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Fernández Jiménez , Carolina</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Psicología evolutiva y de la educación</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Atención psicoeducativa a las personas con diversidad funcional.</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MORALES VISERA, ANA ISABEL</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7.544</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moralesana@correo.ugr.es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García Ramirez, , José Miguel</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Psicología Social</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 xml:space="preserve">Proyecto de Intervención Socioeducativa para personas en situación de exclusión y/o marginación social. </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5</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TORRICO  , ERICA VIVIANA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7.527</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torricoerica@correo.ugr.es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Poza Vilches, Fátima</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Métodos de Investigación y Diagnóstico en Educación</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Investigación evaluativa. Evaluación de programas, organizaciones y recursos socioeducativos</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2</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ALARCON MORENO, ANA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7.512</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aaalarcon18@correo.ugr.es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Martínez Martínez, Asunción</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Métodos de Investigación y Diagnóstico en Educación</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Orientación socieducativa e investigación participativa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VOZMEDIANO DOMINGUEZ, EVA MARIA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7.500</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evamaria7@correo.ugr.es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VILLENA HIGUERAS, JOSÉ LUÍS</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Didáctica y Organización Escolar</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Educación para el desarrollo, voluntariado y cooperación internacional</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2</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MARTINEZ MARTIN, SARA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7.446</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saramm@correo.ugr.es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ROBLES SANJUAN, VICTORIA</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Pedagogía</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Educación, géneros, violencias y sexualidades en la Educación Social</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MEDINA HERNANDEZ, CRISTINA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7.255</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cristinamhdez@correo.ugr.es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Gutiérrez Braojos,, Calixto</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Métodos de Investigación y Diagnóstico en Educación</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Investigación Participativa. Procedimientos y técnicas</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RAMOS LANGE, VERENA ALBA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7.214</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verenaramos@correo.ugr.es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Fernández Jiménez , Carolina</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Psicología evolutiva y de la educación</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Atención psicoeducativa a las personas con diversidad funcional.</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PEÃA GALLEGO, IRENE</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7.163</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pgirene@correo.ugr.es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LUZON TRUJILLO, ANTONIO</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Pedagogía</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Programas públicos de políticas sociales en Educación Social</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BERTOS VILCHEZ, ALBERTO</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7.015</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bertos1998@correo.ugr.es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Ballesteros Alarcón, Vicente</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Didáctica de las Ciencias Sociales</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Arte, Cultura y Sociedad</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3</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MONTIJANO PADILLA,CARMEN</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7.000</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carmenmonti@correo.ugr.es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AMARO AGUDO, ANA</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Pedagogía</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 xml:space="preserve">Inclusión socio educativa y justicia social. Perspectivas de trabajo en los centros desde la inclusión para mejorar la justicia social en colectivos vulnerables en riesgo de exclusión. Mujer gitana, dificultades desde la perspectiva de género. </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2</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lastRenderedPageBreak/>
              <w:t>PELAYO GORDO, JUAN  ELIAS</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6.963</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eliaspelayo@correo.ugr.es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Lara Moreno, , Raquel</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Psicología Social</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Bienestar Psicosocial ( no se incorpora hasta el 24 de marzo de 2020)</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LOPEZ MUÃOZ, IRENE</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6.806</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irenelopezzz@correo.ugr.es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CARMONA ORANTES, GABRIEL</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Pedagogía</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Empleabilidad y consciencia. Emprendimiento social, iniciativas y experiencias en educación para la innovación social, económia social y solidaria</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2</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r w:rsidR="00AC5606" w:rsidRPr="00BC6514" w:rsidTr="00AC5606">
        <w:trPr>
          <w:trHeight w:val="300"/>
        </w:trPr>
        <w:tc>
          <w:tcPr>
            <w:tcW w:w="262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MEZCUA RUFIAN, MIGUEL</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6.603</w:t>
            </w:r>
          </w:p>
        </w:tc>
        <w:tc>
          <w:tcPr>
            <w:tcW w:w="3056"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mmezcua@correo.ugr.es</w:t>
            </w:r>
          </w:p>
        </w:tc>
        <w:tc>
          <w:tcPr>
            <w:tcW w:w="204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Sánchez Núñez, Christian Alexis</w:t>
            </w:r>
          </w:p>
        </w:tc>
        <w:tc>
          <w:tcPr>
            <w:tcW w:w="3464"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Métodos de Investigación y Diagnóstico en Educación</w:t>
            </w:r>
          </w:p>
        </w:tc>
        <w:tc>
          <w:tcPr>
            <w:tcW w:w="15069"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rPr>
                <w:rFonts w:ascii="Calibri" w:eastAsia="Times New Roman" w:hAnsi="Calibri" w:cs="Calibri"/>
                <w:color w:val="000000"/>
                <w:lang w:eastAsia="es-ES"/>
              </w:rPr>
            </w:pPr>
            <w:r w:rsidRPr="00BC6514">
              <w:rPr>
                <w:rFonts w:ascii="Calibri" w:eastAsia="Times New Roman" w:hAnsi="Calibri" w:cs="Calibri"/>
                <w:color w:val="000000"/>
                <w:lang w:eastAsia="es-ES"/>
              </w:rPr>
              <w:t>Investigación Participativa. Procedimientos y técnicas</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2</w:t>
            </w:r>
          </w:p>
        </w:tc>
        <w:tc>
          <w:tcPr>
            <w:tcW w:w="873" w:type="dxa"/>
            <w:tcBorders>
              <w:top w:val="nil"/>
              <w:left w:val="nil"/>
              <w:bottom w:val="nil"/>
              <w:right w:val="nil"/>
            </w:tcBorders>
            <w:shd w:val="clear" w:color="auto" w:fill="auto"/>
            <w:noWrap/>
            <w:vAlign w:val="bottom"/>
            <w:hideMark/>
          </w:tcPr>
          <w:p w:rsidR="00AC5606" w:rsidRPr="00BC6514" w:rsidRDefault="00AC5606" w:rsidP="00BC6514">
            <w:pPr>
              <w:spacing w:after="0" w:line="240" w:lineRule="auto"/>
              <w:jc w:val="right"/>
              <w:rPr>
                <w:rFonts w:ascii="Calibri" w:eastAsia="Times New Roman" w:hAnsi="Calibri" w:cs="Calibri"/>
                <w:color w:val="000000"/>
                <w:lang w:eastAsia="es-ES"/>
              </w:rPr>
            </w:pPr>
            <w:r w:rsidRPr="00BC6514">
              <w:rPr>
                <w:rFonts w:ascii="Calibri" w:eastAsia="Times New Roman" w:hAnsi="Calibri" w:cs="Calibri"/>
                <w:color w:val="000000"/>
                <w:lang w:eastAsia="es-ES"/>
              </w:rPr>
              <w:t>1</w:t>
            </w:r>
          </w:p>
        </w:tc>
      </w:tr>
    </w:tbl>
    <w:p w:rsidR="00BC6514" w:rsidRDefault="00BC6514">
      <w:r>
        <w:fldChar w:fldCharType="end"/>
      </w:r>
    </w:p>
    <w:sectPr w:rsidR="00BC65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14"/>
    <w:rsid w:val="00AC5606"/>
    <w:rsid w:val="00BC65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E7B53-7E17-425A-806A-B4BE0EEA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6514"/>
    <w:rPr>
      <w:color w:val="0563C1" w:themeColor="hyperlink"/>
      <w:u w:val="single"/>
    </w:rPr>
  </w:style>
  <w:style w:type="character" w:styleId="Mencinsinresolver">
    <w:name w:val="Unresolved Mention"/>
    <w:basedOn w:val="Fuentedeprrafopredeter"/>
    <w:uiPriority w:val="99"/>
    <w:semiHidden/>
    <w:unhideWhenUsed/>
    <w:rsid w:val="00BC6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armona@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789</Words>
  <Characters>4340</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3</cp:revision>
  <dcterms:created xsi:type="dcterms:W3CDTF">2020-02-18T09:31:00Z</dcterms:created>
  <dcterms:modified xsi:type="dcterms:W3CDTF">2020-02-18T09:45:00Z</dcterms:modified>
</cp:coreProperties>
</file>