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990" w:rsidRPr="00A249C2" w:rsidRDefault="00A4017F" w:rsidP="00BF4990">
      <w:pPr>
        <w:spacing w:before="1800"/>
        <w:rPr>
          <w:sz w:val="20"/>
          <w:szCs w:val="20"/>
        </w:rPr>
      </w:pPr>
      <w:r w:rsidRPr="00A249C2">
        <w:rPr>
          <w:noProof/>
          <w:sz w:val="20"/>
          <w:szCs w:val="20"/>
        </w:rPr>
        <mc:AlternateContent>
          <mc:Choice Requires="wps">
            <w:drawing>
              <wp:anchor distT="0" distB="0" distL="114300" distR="114300" simplePos="0" relativeHeight="251658240" behindDoc="0" locked="0" layoutInCell="1" allowOverlap="1" wp14:anchorId="4B9EDA88" wp14:editId="2832720B">
                <wp:simplePos x="0" y="0"/>
                <wp:positionH relativeFrom="column">
                  <wp:posOffset>-514350</wp:posOffset>
                </wp:positionH>
                <wp:positionV relativeFrom="paragraph">
                  <wp:posOffset>53340</wp:posOffset>
                </wp:positionV>
                <wp:extent cx="6400800" cy="841375"/>
                <wp:effectExtent l="0" t="0" r="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D7C" w:rsidRPr="00462E7D" w:rsidRDefault="00F01D7C"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r>
                              <w:rPr>
                                <w:rFonts w:ascii="TradeGothic LT" w:hAnsi="TradeGothic LT"/>
                                <w:spacing w:val="-8"/>
                                <w:sz w:val="18"/>
                                <w:szCs w:val="18"/>
                              </w:rPr>
                              <w:t xml:space="preserve"> </w:t>
                            </w:r>
                            <w:r>
                              <w:rPr>
                                <w:rFonts w:ascii="Roboto Regular" w:hAnsi="Roboto Regular"/>
                                <w:color w:val="FF0000"/>
                                <w:spacing w:val="-8"/>
                                <w:sz w:val="22"/>
                                <w:szCs w:val="22"/>
                              </w:rPr>
                              <w:t>(</w:t>
                            </w:r>
                            <w:r>
                              <w:rPr>
                                <w:rFonts w:ascii="Cambria" w:hAnsi="Cambria"/>
                                <w:color w:val="FF0000"/>
                                <w:spacing w:val="-8"/>
                                <w:sz w:val="22"/>
                                <w:szCs w:val="22"/>
                              </w:rPr>
                              <w:t>∾</w:t>
                            </w:r>
                            <w:r w:rsidRPr="008E2734">
                              <w:rPr>
                                <w:rFonts w:ascii="Roboto Regular" w:hAnsi="Roboto Regular"/>
                                <w:color w:val="FF0000"/>
                                <w:spacing w:val="-8"/>
                                <w:sz w:val="22"/>
                                <w:szCs w:val="22"/>
                              </w:rPr>
                              <w:t>)</w:t>
                            </w:r>
                          </w:p>
                          <w:p w:rsidR="00F01D7C" w:rsidRPr="00B24EBF" w:rsidRDefault="00654A60"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ECONOMÍA POLÍTICA</w:t>
                            </w:r>
                            <w:r w:rsidR="00F01D7C" w:rsidRPr="00B24EBF">
                              <w:rPr>
                                <w:rFonts w:ascii="TradeGothic LT" w:hAnsi="TradeGothic LT"/>
                                <w:color w:val="333333"/>
                                <w:spacing w:val="-16"/>
                                <w:sz w:val="32"/>
                                <w:szCs w:val="32"/>
                              </w:rPr>
                              <w:tab/>
                            </w:r>
                            <w:r w:rsidR="00F01D7C" w:rsidRPr="008E2734">
                              <w:rPr>
                                <w:rFonts w:ascii="Roboto Medium" w:hAnsi="Roboto Medium"/>
                                <w:spacing w:val="-8"/>
                                <w:sz w:val="22"/>
                                <w:szCs w:val="18"/>
                              </w:rPr>
                              <w:t>Curso 20</w:t>
                            </w:r>
                            <w:r w:rsidR="00EA2936">
                              <w:rPr>
                                <w:rFonts w:ascii="Roboto Medium" w:hAnsi="Roboto Medium"/>
                                <w:spacing w:val="-8"/>
                                <w:sz w:val="22"/>
                                <w:szCs w:val="18"/>
                              </w:rPr>
                              <w:t>20</w:t>
                            </w:r>
                            <w:r w:rsidR="000909AC">
                              <w:rPr>
                                <w:rFonts w:ascii="Roboto Medium" w:hAnsi="Roboto Medium"/>
                                <w:spacing w:val="-8"/>
                                <w:sz w:val="22"/>
                                <w:szCs w:val="18"/>
                              </w:rPr>
                              <w:t>/</w:t>
                            </w:r>
                            <w:r w:rsidR="00F01D7C" w:rsidRPr="008E2734">
                              <w:rPr>
                                <w:rFonts w:ascii="Roboto Medium" w:hAnsi="Roboto Medium"/>
                                <w:spacing w:val="-8"/>
                                <w:sz w:val="22"/>
                                <w:szCs w:val="18"/>
                              </w:rPr>
                              <w:t>20</w:t>
                            </w:r>
                            <w:r w:rsidR="00986F5A">
                              <w:rPr>
                                <w:rFonts w:ascii="Roboto Medium" w:hAnsi="Roboto Medium"/>
                                <w:spacing w:val="-8"/>
                                <w:sz w:val="22"/>
                                <w:szCs w:val="18"/>
                              </w:rPr>
                              <w:t>2</w:t>
                            </w:r>
                            <w:r w:rsidR="00EA2936">
                              <w:rPr>
                                <w:rFonts w:ascii="Roboto Medium" w:hAnsi="Roboto Medium"/>
                                <w:spacing w:val="-8"/>
                                <w:sz w:val="22"/>
                                <w:szCs w:val="18"/>
                              </w:rPr>
                              <w:t>1</w:t>
                            </w:r>
                          </w:p>
                          <w:p w:rsidR="00F01D7C" w:rsidRPr="008E2734" w:rsidRDefault="00F01D7C"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6452C6">
                              <w:rPr>
                                <w:rFonts w:ascii="Roboto Regular" w:hAnsi="Roboto Regular"/>
                                <w:spacing w:val="-8"/>
                                <w:sz w:val="18"/>
                                <w:szCs w:val="18"/>
                              </w:rPr>
                              <w:t>1</w:t>
                            </w:r>
                            <w:r w:rsidR="00EA2936">
                              <w:rPr>
                                <w:rFonts w:ascii="Roboto Regular" w:hAnsi="Roboto Regular"/>
                                <w:spacing w:val="-8"/>
                                <w:sz w:val="18"/>
                                <w:szCs w:val="18"/>
                              </w:rPr>
                              <w:t>3</w:t>
                            </w:r>
                            <w:r w:rsidRPr="008E2734">
                              <w:rPr>
                                <w:rFonts w:ascii="Roboto Regular" w:hAnsi="Roboto Regular"/>
                                <w:spacing w:val="-8"/>
                                <w:sz w:val="18"/>
                                <w:szCs w:val="18"/>
                              </w:rPr>
                              <w:t>/</w:t>
                            </w:r>
                            <w:r w:rsidR="006452C6">
                              <w:rPr>
                                <w:rFonts w:ascii="Roboto Regular" w:hAnsi="Roboto Regular"/>
                                <w:spacing w:val="-8"/>
                                <w:sz w:val="18"/>
                                <w:szCs w:val="18"/>
                              </w:rPr>
                              <w:t>0</w:t>
                            </w:r>
                            <w:r w:rsidR="00EA2936">
                              <w:rPr>
                                <w:rFonts w:ascii="Roboto Regular" w:hAnsi="Roboto Regular"/>
                                <w:spacing w:val="-8"/>
                                <w:sz w:val="18"/>
                                <w:szCs w:val="18"/>
                              </w:rPr>
                              <w:t>7</w:t>
                            </w:r>
                            <w:r w:rsidR="006452C6">
                              <w:rPr>
                                <w:rFonts w:ascii="Roboto Regular" w:hAnsi="Roboto Regular"/>
                                <w:spacing w:val="-8"/>
                                <w:sz w:val="18"/>
                                <w:szCs w:val="18"/>
                              </w:rPr>
                              <w:t>/20</w:t>
                            </w:r>
                            <w:r w:rsidR="00EA2936">
                              <w:rPr>
                                <w:rFonts w:ascii="Roboto Regular" w:hAnsi="Roboto Regular"/>
                                <w:spacing w:val="-8"/>
                                <w:sz w:val="18"/>
                                <w:szCs w:val="18"/>
                              </w:rPr>
                              <w:t>20</w:t>
                            </w:r>
                            <w:r w:rsidRPr="008E2734">
                              <w:rPr>
                                <w:rFonts w:ascii="Roboto Regular" w:hAnsi="Roboto Regular"/>
                                <w:spacing w:val="-8"/>
                                <w:sz w:val="18"/>
                                <w:szCs w:val="18"/>
                              </w:rPr>
                              <w:t>)</w:t>
                            </w:r>
                          </w:p>
                          <w:p w:rsidR="00F01D7C" w:rsidRPr="008E2734" w:rsidRDefault="00F01D7C" w:rsidP="00BF4990">
                            <w:pPr>
                              <w:tabs>
                                <w:tab w:val="left" w:pos="8460"/>
                              </w:tabs>
                              <w:jc w:val="right"/>
                              <w:rPr>
                                <w:rFonts w:ascii="Roboto Regular" w:hAnsi="Roboto Regular"/>
                                <w:spacing w:val="-8"/>
                                <w:sz w:val="18"/>
                                <w:szCs w:val="18"/>
                              </w:rPr>
                            </w:pPr>
                            <w:r w:rsidRPr="0089265D">
                              <w:rPr>
                                <w:rFonts w:ascii="Roboto Regular" w:hAnsi="Roboto Regular"/>
                                <w:spacing w:val="-8"/>
                                <w:sz w:val="18"/>
                                <w:szCs w:val="18"/>
                              </w:rPr>
                              <w:t xml:space="preserve">(Fecha de aprobación en Consejo de Departamento: </w:t>
                            </w:r>
                            <w:r w:rsidR="000909AC">
                              <w:rPr>
                                <w:rFonts w:ascii="Roboto Regular" w:hAnsi="Roboto Regular"/>
                                <w:spacing w:val="-8"/>
                                <w:sz w:val="18"/>
                                <w:szCs w:val="18"/>
                              </w:rPr>
                              <w:t>1</w:t>
                            </w:r>
                            <w:r w:rsidR="00EA2936">
                              <w:rPr>
                                <w:rFonts w:ascii="Roboto Regular" w:hAnsi="Roboto Regular"/>
                                <w:spacing w:val="-8"/>
                                <w:sz w:val="18"/>
                                <w:szCs w:val="18"/>
                              </w:rPr>
                              <w:t>3</w:t>
                            </w:r>
                            <w:r w:rsidRPr="0089265D">
                              <w:rPr>
                                <w:rFonts w:ascii="Roboto Regular" w:hAnsi="Roboto Regular"/>
                                <w:spacing w:val="-8"/>
                                <w:sz w:val="18"/>
                                <w:szCs w:val="18"/>
                              </w:rPr>
                              <w:t>/</w:t>
                            </w:r>
                            <w:r w:rsidR="002653DD" w:rsidRPr="0089265D">
                              <w:rPr>
                                <w:rFonts w:ascii="Roboto Regular" w:hAnsi="Roboto Regular"/>
                                <w:spacing w:val="-8"/>
                                <w:sz w:val="18"/>
                                <w:szCs w:val="18"/>
                              </w:rPr>
                              <w:t>0</w:t>
                            </w:r>
                            <w:r w:rsidR="00EA2936">
                              <w:rPr>
                                <w:rFonts w:ascii="Roboto Regular" w:hAnsi="Roboto Regular"/>
                                <w:spacing w:val="-8"/>
                                <w:sz w:val="18"/>
                                <w:szCs w:val="18"/>
                              </w:rPr>
                              <w:t>7</w:t>
                            </w:r>
                            <w:r w:rsidRPr="0089265D">
                              <w:rPr>
                                <w:rFonts w:ascii="Roboto Regular" w:hAnsi="Roboto Regular"/>
                                <w:spacing w:val="-8"/>
                                <w:sz w:val="18"/>
                                <w:szCs w:val="18"/>
                              </w:rPr>
                              <w:t>/</w:t>
                            </w:r>
                            <w:r w:rsidR="002653DD" w:rsidRPr="0089265D">
                              <w:rPr>
                                <w:rFonts w:ascii="Roboto Regular" w:hAnsi="Roboto Regular"/>
                                <w:spacing w:val="-8"/>
                                <w:sz w:val="18"/>
                                <w:szCs w:val="18"/>
                              </w:rPr>
                              <w:t>20</w:t>
                            </w:r>
                            <w:r w:rsidR="00EA2936">
                              <w:rPr>
                                <w:rFonts w:ascii="Roboto Regular" w:hAnsi="Roboto Regular"/>
                                <w:spacing w:val="-8"/>
                                <w:sz w:val="18"/>
                                <w:szCs w:val="18"/>
                              </w:rPr>
                              <w:t>20</w:t>
                            </w:r>
                            <w:r w:rsidRPr="0089265D">
                              <w:rPr>
                                <w:rFonts w:ascii="Roboto Regular" w:hAnsi="Roboto Regular"/>
                                <w:spacing w:val="-8"/>
                                <w:sz w:val="18"/>
                                <w:szCs w:val="18"/>
                              </w:rPr>
                              <w:t>)</w:t>
                            </w:r>
                          </w:p>
                          <w:p w:rsidR="00F01D7C" w:rsidRDefault="00F01D7C" w:rsidP="00BF4990">
                            <w:pPr>
                              <w:tabs>
                                <w:tab w:val="left" w:pos="8460"/>
                              </w:tabs>
                              <w:spacing w:line="3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5pt;margin-top:4.2pt;width:7in;height: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oIrAIAAKk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Z5jJGgLLXpgg0G3ckCXtjp9pxNwuu/AzQywDV12THV3J4uvGgm5rqnYsRulZF8zWkJ2gb3pn10d&#10;cbQF2fYfZAlh6N5IBzRUqrWlg2IgQIcuPZ46Y1MpYHMREhIROCrgLAqDy+XchaDJdLtT2rxjskXW&#10;SLGCzjt0erjTxmZDk8nFBhMy503jut+IZxvgOO5AbLhqz2wWrpk/YhJvok0UeuFssfFCkmXeTb4O&#10;vUUeLOfZZbZeZ8FPGzcIk5qXJRM2zCSsIPyzxh0lPkriJC0tG15aOJuSVrvtulHoQEHYufuOBTlz&#10;85+n4YoAXF5QCmYhuZ3FXr6Ill6Yh3MvXpLII0F8Gy9IGIdZ/pzSHRfs3ymhPsXxfDYfxfRbbsR9&#10;r7nRpOUGRkfDW1DEyYkmVoIbUbrWGsqb0T4rhU3/qRTQ7qnRTrBWo6NazbAdAMWqeCvLR5CukqAs&#10;ECHMOzBqqb5j1MPsSLH+tqeKYdS8FyB/O2gmQ03GdjKoKOBqig1Go7k240Dad4rvakAeH5iQN/BE&#10;Ku7U+5TF8WHBPHAkjrPLDpzzf+f1NGFXvwAAAP//AwBQSwMEFAAGAAgAAAAhANtorjjeAAAACQEA&#10;AA8AAABkcnMvZG93bnJldi54bWxMj8FOwzAQRO9I/IO1SNxap1VVkhCnqhCckBBpOHB04m1iNV6H&#10;2G3D37Oc4Dia0cybYje7QVxwCtaTgtUyAYHUemOpU/BRvyxSECFqMnrwhAq+McCuvL0pdG78lSq8&#10;HGInuIRCrhX0MY65lKHt0emw9CMSe0c/OR1ZTp00k75yuRvkOkm20mlLvNDrEZ96bE+Hs1Ow/6Tq&#10;2X69Ne/VsbJ1nSX0uj0pdX837x9BRJzjXxh+8RkdSmZq/JlMEIOCRbriL1FBugHBfrZ+YN1wcJNk&#10;IMtC/n9Q/gAAAP//AwBQSwECLQAUAAYACAAAACEAtoM4kv4AAADhAQAAEwAAAAAAAAAAAAAAAAAA&#10;AAAAW0NvbnRlbnRfVHlwZXNdLnhtbFBLAQItABQABgAIAAAAIQA4/SH/1gAAAJQBAAALAAAAAAAA&#10;AAAAAAAAAC8BAABfcmVscy8ucmVsc1BLAQItABQABgAIAAAAIQC3OXoIrAIAAKkFAAAOAAAAAAAA&#10;AAAAAAAAAC4CAABkcnMvZTJvRG9jLnhtbFBLAQItABQABgAIAAAAIQDbaK443gAAAAkBAAAPAAAA&#10;AAAAAAAAAAAAAAYFAABkcnMvZG93bnJldi54bWxQSwUGAAAAAAQABADzAAAAEQYAAAAA&#10;" filled="f" stroked="f">
                <v:textbox inset="0,0,0,0">
                  <w:txbxContent>
                    <w:p w:rsidR="00F01D7C" w:rsidRPr="00462E7D" w:rsidRDefault="00F01D7C"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r>
                        <w:rPr>
                          <w:rFonts w:ascii="TradeGothic LT" w:hAnsi="TradeGothic LT"/>
                          <w:spacing w:val="-8"/>
                          <w:sz w:val="18"/>
                          <w:szCs w:val="18"/>
                        </w:rPr>
                        <w:t xml:space="preserve"> </w:t>
                      </w:r>
                      <w:r>
                        <w:rPr>
                          <w:rFonts w:ascii="Roboto Regular" w:hAnsi="Roboto Regular"/>
                          <w:color w:val="FF0000"/>
                          <w:spacing w:val="-8"/>
                          <w:sz w:val="22"/>
                          <w:szCs w:val="22"/>
                        </w:rPr>
                        <w:t>(</w:t>
                      </w:r>
                      <w:r>
                        <w:rPr>
                          <w:rFonts w:ascii="Cambria" w:hAnsi="Cambria"/>
                          <w:color w:val="FF0000"/>
                          <w:spacing w:val="-8"/>
                          <w:sz w:val="22"/>
                          <w:szCs w:val="22"/>
                        </w:rPr>
                        <w:t>∾</w:t>
                      </w:r>
                      <w:r w:rsidRPr="008E2734">
                        <w:rPr>
                          <w:rFonts w:ascii="Roboto Regular" w:hAnsi="Roboto Regular"/>
                          <w:color w:val="FF0000"/>
                          <w:spacing w:val="-8"/>
                          <w:sz w:val="22"/>
                          <w:szCs w:val="22"/>
                        </w:rPr>
                        <w:t>)</w:t>
                      </w:r>
                    </w:p>
                    <w:p w:rsidR="00F01D7C" w:rsidRPr="00B24EBF" w:rsidRDefault="00654A60"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ECONOMÍA POLÍTICA</w:t>
                      </w:r>
                      <w:r w:rsidR="00F01D7C" w:rsidRPr="00B24EBF">
                        <w:rPr>
                          <w:rFonts w:ascii="TradeGothic LT" w:hAnsi="TradeGothic LT"/>
                          <w:color w:val="333333"/>
                          <w:spacing w:val="-16"/>
                          <w:sz w:val="32"/>
                          <w:szCs w:val="32"/>
                        </w:rPr>
                        <w:tab/>
                      </w:r>
                      <w:r w:rsidR="00F01D7C" w:rsidRPr="008E2734">
                        <w:rPr>
                          <w:rFonts w:ascii="Roboto Medium" w:hAnsi="Roboto Medium"/>
                          <w:spacing w:val="-8"/>
                          <w:sz w:val="22"/>
                          <w:szCs w:val="18"/>
                        </w:rPr>
                        <w:t>Curso 20</w:t>
                      </w:r>
                      <w:r w:rsidR="00EA2936">
                        <w:rPr>
                          <w:rFonts w:ascii="Roboto Medium" w:hAnsi="Roboto Medium"/>
                          <w:spacing w:val="-8"/>
                          <w:sz w:val="22"/>
                          <w:szCs w:val="18"/>
                        </w:rPr>
                        <w:t>20</w:t>
                      </w:r>
                      <w:r w:rsidR="000909AC">
                        <w:rPr>
                          <w:rFonts w:ascii="Roboto Medium" w:hAnsi="Roboto Medium"/>
                          <w:spacing w:val="-8"/>
                          <w:sz w:val="22"/>
                          <w:szCs w:val="18"/>
                        </w:rPr>
                        <w:t>/</w:t>
                      </w:r>
                      <w:r w:rsidR="00F01D7C" w:rsidRPr="008E2734">
                        <w:rPr>
                          <w:rFonts w:ascii="Roboto Medium" w:hAnsi="Roboto Medium"/>
                          <w:spacing w:val="-8"/>
                          <w:sz w:val="22"/>
                          <w:szCs w:val="18"/>
                        </w:rPr>
                        <w:t>20</w:t>
                      </w:r>
                      <w:r w:rsidR="00986F5A">
                        <w:rPr>
                          <w:rFonts w:ascii="Roboto Medium" w:hAnsi="Roboto Medium"/>
                          <w:spacing w:val="-8"/>
                          <w:sz w:val="22"/>
                          <w:szCs w:val="18"/>
                        </w:rPr>
                        <w:t>2</w:t>
                      </w:r>
                      <w:r w:rsidR="00EA2936">
                        <w:rPr>
                          <w:rFonts w:ascii="Roboto Medium" w:hAnsi="Roboto Medium"/>
                          <w:spacing w:val="-8"/>
                          <w:sz w:val="22"/>
                          <w:szCs w:val="18"/>
                        </w:rPr>
                        <w:t>1</w:t>
                      </w:r>
                    </w:p>
                    <w:p w:rsidR="00F01D7C" w:rsidRPr="008E2734" w:rsidRDefault="00F01D7C"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6452C6">
                        <w:rPr>
                          <w:rFonts w:ascii="Roboto Regular" w:hAnsi="Roboto Regular"/>
                          <w:spacing w:val="-8"/>
                          <w:sz w:val="18"/>
                          <w:szCs w:val="18"/>
                        </w:rPr>
                        <w:t>1</w:t>
                      </w:r>
                      <w:r w:rsidR="00EA2936">
                        <w:rPr>
                          <w:rFonts w:ascii="Roboto Regular" w:hAnsi="Roboto Regular"/>
                          <w:spacing w:val="-8"/>
                          <w:sz w:val="18"/>
                          <w:szCs w:val="18"/>
                        </w:rPr>
                        <w:t>3</w:t>
                      </w:r>
                      <w:r w:rsidRPr="008E2734">
                        <w:rPr>
                          <w:rFonts w:ascii="Roboto Regular" w:hAnsi="Roboto Regular"/>
                          <w:spacing w:val="-8"/>
                          <w:sz w:val="18"/>
                          <w:szCs w:val="18"/>
                        </w:rPr>
                        <w:t>/</w:t>
                      </w:r>
                      <w:r w:rsidR="006452C6">
                        <w:rPr>
                          <w:rFonts w:ascii="Roboto Regular" w:hAnsi="Roboto Regular"/>
                          <w:spacing w:val="-8"/>
                          <w:sz w:val="18"/>
                          <w:szCs w:val="18"/>
                        </w:rPr>
                        <w:t>0</w:t>
                      </w:r>
                      <w:r w:rsidR="00EA2936">
                        <w:rPr>
                          <w:rFonts w:ascii="Roboto Regular" w:hAnsi="Roboto Regular"/>
                          <w:spacing w:val="-8"/>
                          <w:sz w:val="18"/>
                          <w:szCs w:val="18"/>
                        </w:rPr>
                        <w:t>7</w:t>
                      </w:r>
                      <w:r w:rsidR="006452C6">
                        <w:rPr>
                          <w:rFonts w:ascii="Roboto Regular" w:hAnsi="Roboto Regular"/>
                          <w:spacing w:val="-8"/>
                          <w:sz w:val="18"/>
                          <w:szCs w:val="18"/>
                        </w:rPr>
                        <w:t>/20</w:t>
                      </w:r>
                      <w:r w:rsidR="00EA2936">
                        <w:rPr>
                          <w:rFonts w:ascii="Roboto Regular" w:hAnsi="Roboto Regular"/>
                          <w:spacing w:val="-8"/>
                          <w:sz w:val="18"/>
                          <w:szCs w:val="18"/>
                        </w:rPr>
                        <w:t>20</w:t>
                      </w:r>
                      <w:r w:rsidRPr="008E2734">
                        <w:rPr>
                          <w:rFonts w:ascii="Roboto Regular" w:hAnsi="Roboto Regular"/>
                          <w:spacing w:val="-8"/>
                          <w:sz w:val="18"/>
                          <w:szCs w:val="18"/>
                        </w:rPr>
                        <w:t>)</w:t>
                      </w:r>
                    </w:p>
                    <w:p w:rsidR="00F01D7C" w:rsidRPr="008E2734" w:rsidRDefault="00F01D7C" w:rsidP="00BF4990">
                      <w:pPr>
                        <w:tabs>
                          <w:tab w:val="left" w:pos="8460"/>
                        </w:tabs>
                        <w:jc w:val="right"/>
                        <w:rPr>
                          <w:rFonts w:ascii="Roboto Regular" w:hAnsi="Roboto Regular"/>
                          <w:spacing w:val="-8"/>
                          <w:sz w:val="18"/>
                          <w:szCs w:val="18"/>
                        </w:rPr>
                      </w:pPr>
                      <w:r w:rsidRPr="0089265D">
                        <w:rPr>
                          <w:rFonts w:ascii="Roboto Regular" w:hAnsi="Roboto Regular"/>
                          <w:spacing w:val="-8"/>
                          <w:sz w:val="18"/>
                          <w:szCs w:val="18"/>
                        </w:rPr>
                        <w:t xml:space="preserve">(Fecha de aprobación en Consejo de Departamento: </w:t>
                      </w:r>
                      <w:r w:rsidR="000909AC">
                        <w:rPr>
                          <w:rFonts w:ascii="Roboto Regular" w:hAnsi="Roboto Regular"/>
                          <w:spacing w:val="-8"/>
                          <w:sz w:val="18"/>
                          <w:szCs w:val="18"/>
                        </w:rPr>
                        <w:t>1</w:t>
                      </w:r>
                      <w:r w:rsidR="00EA2936">
                        <w:rPr>
                          <w:rFonts w:ascii="Roboto Regular" w:hAnsi="Roboto Regular"/>
                          <w:spacing w:val="-8"/>
                          <w:sz w:val="18"/>
                          <w:szCs w:val="18"/>
                        </w:rPr>
                        <w:t>3</w:t>
                      </w:r>
                      <w:r w:rsidRPr="0089265D">
                        <w:rPr>
                          <w:rFonts w:ascii="Roboto Regular" w:hAnsi="Roboto Regular"/>
                          <w:spacing w:val="-8"/>
                          <w:sz w:val="18"/>
                          <w:szCs w:val="18"/>
                        </w:rPr>
                        <w:t>/</w:t>
                      </w:r>
                      <w:r w:rsidR="002653DD" w:rsidRPr="0089265D">
                        <w:rPr>
                          <w:rFonts w:ascii="Roboto Regular" w:hAnsi="Roboto Regular"/>
                          <w:spacing w:val="-8"/>
                          <w:sz w:val="18"/>
                          <w:szCs w:val="18"/>
                        </w:rPr>
                        <w:t>0</w:t>
                      </w:r>
                      <w:r w:rsidR="00EA2936">
                        <w:rPr>
                          <w:rFonts w:ascii="Roboto Regular" w:hAnsi="Roboto Regular"/>
                          <w:spacing w:val="-8"/>
                          <w:sz w:val="18"/>
                          <w:szCs w:val="18"/>
                        </w:rPr>
                        <w:t>7</w:t>
                      </w:r>
                      <w:r w:rsidRPr="0089265D">
                        <w:rPr>
                          <w:rFonts w:ascii="Roboto Regular" w:hAnsi="Roboto Regular"/>
                          <w:spacing w:val="-8"/>
                          <w:sz w:val="18"/>
                          <w:szCs w:val="18"/>
                        </w:rPr>
                        <w:t>/</w:t>
                      </w:r>
                      <w:r w:rsidR="002653DD" w:rsidRPr="0089265D">
                        <w:rPr>
                          <w:rFonts w:ascii="Roboto Regular" w:hAnsi="Roboto Regular"/>
                          <w:spacing w:val="-8"/>
                          <w:sz w:val="18"/>
                          <w:szCs w:val="18"/>
                        </w:rPr>
                        <w:t>20</w:t>
                      </w:r>
                      <w:r w:rsidR="00EA2936">
                        <w:rPr>
                          <w:rFonts w:ascii="Roboto Regular" w:hAnsi="Roboto Regular"/>
                          <w:spacing w:val="-8"/>
                          <w:sz w:val="18"/>
                          <w:szCs w:val="18"/>
                        </w:rPr>
                        <w:t>20</w:t>
                      </w:r>
                      <w:r w:rsidRPr="0089265D">
                        <w:rPr>
                          <w:rFonts w:ascii="Roboto Regular" w:hAnsi="Roboto Regular"/>
                          <w:spacing w:val="-8"/>
                          <w:sz w:val="18"/>
                          <w:szCs w:val="18"/>
                        </w:rPr>
                        <w:t>)</w:t>
                      </w:r>
                    </w:p>
                    <w:p w:rsidR="00F01D7C" w:rsidRDefault="00F01D7C" w:rsidP="00BF4990">
                      <w:pPr>
                        <w:tabs>
                          <w:tab w:val="left" w:pos="8460"/>
                        </w:tabs>
                        <w:spacing w:line="340" w:lineRule="exact"/>
                      </w:pPr>
                    </w:p>
                  </w:txbxContent>
                </v:textbox>
              </v:shape>
            </w:pict>
          </mc:Fallback>
        </mc:AlternateContent>
      </w:r>
      <w:r w:rsidRPr="00A249C2">
        <w:rPr>
          <w:noProof/>
          <w:color w:val="FF0000"/>
          <w:sz w:val="20"/>
          <w:szCs w:val="20"/>
        </w:rPr>
        <mc:AlternateContent>
          <mc:Choice Requires="wps">
            <w:drawing>
              <wp:anchor distT="0" distB="0" distL="114300" distR="114300" simplePos="0" relativeHeight="251657216" behindDoc="0" locked="0" layoutInCell="1" allowOverlap="1" wp14:anchorId="324DD348" wp14:editId="6EAF4F57">
                <wp:simplePos x="0" y="0"/>
                <wp:positionH relativeFrom="column">
                  <wp:posOffset>-457200</wp:posOffset>
                </wp:positionH>
                <wp:positionV relativeFrom="paragraph">
                  <wp:posOffset>1086485</wp:posOffset>
                </wp:positionV>
                <wp:extent cx="6400800" cy="0"/>
                <wp:effectExtent l="9525" t="10160" r="9525" b="88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E92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y/EwIAACkEAAAOAAAAZHJzL2Uyb0RvYy54bWysU02P2yAQvVfqf0DcE3+sm02sOKvKTnrZ&#10;tpF2+wMI4BgVAwISJ6r63zuQONq0l6rqBQ+e4fFm3mP5dOolOnLrhFYVzqYpRlxRzYTaV/jb62Yy&#10;x8h5ohiRWvEKn7nDT6v375aDKXmuOy0ZtwhAlCsHU+HOe1MmiaMd74mbasMVJFtte+Jha/cJs2QA&#10;9F4meZrOkkFbZqym3Dn421ySeBXx25ZT/7VtHfdIVhi4+bjauO7CmqyWpNxbYjpBrzTIP7DoiVBw&#10;6Q2qIZ6ggxV/QPWCWu1066dU94luW0F57AG6ydLfunnpiOGxFxiOM7cxuf8HS78ctxYJVuECI0V6&#10;kOhZKI7yMJnBuBIKarW1oTd6Ui/mWdPvDildd0TteWT4ejZwLAsnkrsjYeMM4O+Gz5pBDTl4Hcd0&#10;am0fIGEA6BTVON/U4CePKPycFWk6T0E0OuYSUo4HjXX+E9c9CkGFJXCOwOT47HwgQsqxJNyj9EZI&#10;GcWWCg3ANn8E6JByWgoWsnFj97taWnQk4Jf1Iq8fokUA7a7M6oNiEa3jhK2vsSdCXmKolyrgQS/A&#10;5xpdDPFjkS7W8/W8mBT5bD0p0qaZfNzUxWS2yR4/NA9NXTfZz0AtK8pOMMZVYDeaMyv+TvzrM7nY&#10;6mbP2xySe/Q4MCA7fiPpKGbQ7+KEnWbnrR1FBj/G4uvbCYZ/u4f47Qtf/QIAAP//AwBQSwMEFAAG&#10;AAgAAAAhANZKG3vcAAAACwEAAA8AAABkcnMvZG93bnJldi54bWxMj81OwzAQhO9IvIO1SNxaJ0Fq&#10;IcSpWiS4cejPhZtrb5OIeB3FTmPenkVCguPOjGa/qTbJ9eKKY+g8KciXGQgk421HjYLT8XXxCCJE&#10;TVb3nlDBFwbY1Lc3lS6tn2mP10NsBJdQKLWCNsahlDKYFp0OSz8gsXfxo9ORz7GRdtQzl7teFlm2&#10;kk53xB9aPeBLi+bzMDkF5oNSfD/uLtu3YpzS4Hezob1S93dp+wwiYop/YfjBZ3SomensJ7JB9AoW&#10;64K3RDbWeQ6CE08PK1bOv4qsK/l/Q/0NAAD//wMAUEsBAi0AFAAGAAgAAAAhALaDOJL+AAAA4QEA&#10;ABMAAAAAAAAAAAAAAAAAAAAAAFtDb250ZW50X1R5cGVzXS54bWxQSwECLQAUAAYACAAAACEAOP0h&#10;/9YAAACUAQAACwAAAAAAAAAAAAAAAAAvAQAAX3JlbHMvLnJlbHNQSwECLQAUAAYACAAAACEAsZLs&#10;vxMCAAApBAAADgAAAAAAAAAAAAAAAAAuAgAAZHJzL2Uyb0RvYy54bWxQSwECLQAUAAYACAAAACEA&#10;1kobe9wAAAALAQAADwAAAAAAAAAAAAAAAABtBAAAZHJzL2Rvd25yZXYueG1sUEsFBgAAAAAEAAQA&#10;8wAAAHYFAAAAAA==&#10;" strokecolor="#e92c30" strokeweight="1pt"/>
            </w:pict>
          </mc:Fallback>
        </mc:AlternateConten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085"/>
        <w:gridCol w:w="2340"/>
        <w:gridCol w:w="669"/>
        <w:gridCol w:w="470"/>
        <w:gridCol w:w="1364"/>
        <w:gridCol w:w="1908"/>
        <w:gridCol w:w="1352"/>
      </w:tblGrid>
      <w:tr w:rsidR="00BF4990" w:rsidRPr="00A249C2">
        <w:tc>
          <w:tcPr>
            <w:tcW w:w="2085" w:type="dxa"/>
            <w:vAlign w:val="center"/>
          </w:tcPr>
          <w:p w:rsidR="00BF4990" w:rsidRPr="00A249C2" w:rsidRDefault="00BF4990" w:rsidP="00BF4990">
            <w:pPr>
              <w:rPr>
                <w:sz w:val="20"/>
                <w:szCs w:val="20"/>
              </w:rPr>
            </w:pPr>
            <w:r w:rsidRPr="00A249C2">
              <w:rPr>
                <w:sz w:val="20"/>
                <w:szCs w:val="20"/>
              </w:rPr>
              <w:t>MÓDULO</w:t>
            </w:r>
          </w:p>
        </w:tc>
        <w:tc>
          <w:tcPr>
            <w:tcW w:w="2340" w:type="dxa"/>
            <w:vAlign w:val="center"/>
          </w:tcPr>
          <w:p w:rsidR="00BF4990" w:rsidRPr="00A249C2" w:rsidRDefault="00BF4990" w:rsidP="00BF4990">
            <w:pPr>
              <w:rPr>
                <w:sz w:val="20"/>
                <w:szCs w:val="20"/>
              </w:rPr>
            </w:pPr>
            <w:r w:rsidRPr="00A249C2">
              <w:rPr>
                <w:sz w:val="20"/>
                <w:szCs w:val="20"/>
              </w:rPr>
              <w:t>MATERIA</w:t>
            </w:r>
          </w:p>
        </w:tc>
        <w:tc>
          <w:tcPr>
            <w:tcW w:w="1139" w:type="dxa"/>
            <w:gridSpan w:val="2"/>
            <w:vAlign w:val="center"/>
          </w:tcPr>
          <w:p w:rsidR="00BF4990" w:rsidRPr="00A249C2" w:rsidRDefault="00BF4990" w:rsidP="00BF4990">
            <w:pPr>
              <w:rPr>
                <w:sz w:val="20"/>
                <w:szCs w:val="20"/>
              </w:rPr>
            </w:pPr>
            <w:r w:rsidRPr="00A249C2">
              <w:rPr>
                <w:sz w:val="20"/>
                <w:szCs w:val="20"/>
              </w:rPr>
              <w:t>CURSO</w:t>
            </w:r>
          </w:p>
        </w:tc>
        <w:tc>
          <w:tcPr>
            <w:tcW w:w="1364" w:type="dxa"/>
            <w:vAlign w:val="center"/>
          </w:tcPr>
          <w:p w:rsidR="00BF4990" w:rsidRPr="00A249C2" w:rsidRDefault="00BF4990" w:rsidP="00BF4990">
            <w:pPr>
              <w:rPr>
                <w:sz w:val="20"/>
                <w:szCs w:val="20"/>
              </w:rPr>
            </w:pPr>
            <w:r w:rsidRPr="00A249C2">
              <w:rPr>
                <w:sz w:val="20"/>
                <w:szCs w:val="20"/>
              </w:rPr>
              <w:t>SEMESTRE</w:t>
            </w:r>
          </w:p>
        </w:tc>
        <w:tc>
          <w:tcPr>
            <w:tcW w:w="1908" w:type="dxa"/>
            <w:vAlign w:val="center"/>
          </w:tcPr>
          <w:p w:rsidR="00BF4990" w:rsidRPr="00A249C2" w:rsidRDefault="00BF4990" w:rsidP="00BF4990">
            <w:pPr>
              <w:rPr>
                <w:sz w:val="20"/>
                <w:szCs w:val="20"/>
              </w:rPr>
            </w:pPr>
            <w:r w:rsidRPr="00A249C2">
              <w:rPr>
                <w:sz w:val="20"/>
                <w:szCs w:val="20"/>
              </w:rPr>
              <w:t>CRÉDITOS</w:t>
            </w:r>
          </w:p>
        </w:tc>
        <w:tc>
          <w:tcPr>
            <w:tcW w:w="1352" w:type="dxa"/>
            <w:vAlign w:val="center"/>
          </w:tcPr>
          <w:p w:rsidR="00BF4990" w:rsidRPr="00A249C2" w:rsidRDefault="00BF4990" w:rsidP="00BF4990">
            <w:pPr>
              <w:rPr>
                <w:sz w:val="20"/>
                <w:szCs w:val="20"/>
              </w:rPr>
            </w:pPr>
            <w:r w:rsidRPr="00A249C2">
              <w:rPr>
                <w:sz w:val="20"/>
                <w:szCs w:val="20"/>
              </w:rPr>
              <w:t>TIPO</w:t>
            </w:r>
          </w:p>
        </w:tc>
      </w:tr>
      <w:tr w:rsidR="00BF4990" w:rsidRPr="00A249C2">
        <w:tc>
          <w:tcPr>
            <w:tcW w:w="2085" w:type="dxa"/>
            <w:vAlign w:val="center"/>
          </w:tcPr>
          <w:p w:rsidR="00BF4990" w:rsidRPr="00A249C2" w:rsidRDefault="00654A60" w:rsidP="00654A60">
            <w:pPr>
              <w:rPr>
                <w:sz w:val="20"/>
                <w:szCs w:val="20"/>
              </w:rPr>
            </w:pPr>
            <w:r w:rsidRPr="00A249C2">
              <w:rPr>
                <w:sz w:val="20"/>
                <w:szCs w:val="20"/>
              </w:rPr>
              <w:t>Economía</w:t>
            </w:r>
          </w:p>
        </w:tc>
        <w:tc>
          <w:tcPr>
            <w:tcW w:w="2340" w:type="dxa"/>
            <w:vAlign w:val="center"/>
          </w:tcPr>
          <w:p w:rsidR="00BF4990" w:rsidRPr="00A249C2" w:rsidRDefault="00654A60" w:rsidP="00654A60">
            <w:pPr>
              <w:rPr>
                <w:sz w:val="20"/>
                <w:szCs w:val="20"/>
              </w:rPr>
            </w:pPr>
            <w:r w:rsidRPr="00A249C2">
              <w:rPr>
                <w:sz w:val="20"/>
                <w:szCs w:val="20"/>
              </w:rPr>
              <w:t>Economía Política</w:t>
            </w:r>
          </w:p>
        </w:tc>
        <w:tc>
          <w:tcPr>
            <w:tcW w:w="1139" w:type="dxa"/>
            <w:gridSpan w:val="2"/>
            <w:vAlign w:val="center"/>
          </w:tcPr>
          <w:p w:rsidR="00BF4990" w:rsidRPr="00A249C2" w:rsidRDefault="00E40556" w:rsidP="00E40556">
            <w:pPr>
              <w:jc w:val="center"/>
              <w:rPr>
                <w:sz w:val="20"/>
                <w:szCs w:val="20"/>
              </w:rPr>
            </w:pPr>
            <w:r w:rsidRPr="00A249C2">
              <w:rPr>
                <w:sz w:val="20"/>
                <w:szCs w:val="20"/>
              </w:rPr>
              <w:t>1</w:t>
            </w:r>
            <w:r w:rsidR="00BF4990" w:rsidRPr="00A249C2">
              <w:rPr>
                <w:sz w:val="20"/>
                <w:szCs w:val="20"/>
              </w:rPr>
              <w:t>º</w:t>
            </w:r>
          </w:p>
        </w:tc>
        <w:tc>
          <w:tcPr>
            <w:tcW w:w="1364" w:type="dxa"/>
            <w:vAlign w:val="center"/>
          </w:tcPr>
          <w:p w:rsidR="00BF4990" w:rsidRPr="00A249C2" w:rsidRDefault="00BF4990" w:rsidP="00BF4990">
            <w:pPr>
              <w:jc w:val="center"/>
              <w:rPr>
                <w:sz w:val="20"/>
                <w:szCs w:val="20"/>
              </w:rPr>
            </w:pPr>
            <w:r w:rsidRPr="00A249C2">
              <w:rPr>
                <w:sz w:val="20"/>
                <w:szCs w:val="20"/>
              </w:rPr>
              <w:t>1º</w:t>
            </w:r>
          </w:p>
        </w:tc>
        <w:tc>
          <w:tcPr>
            <w:tcW w:w="1908" w:type="dxa"/>
            <w:vAlign w:val="center"/>
          </w:tcPr>
          <w:p w:rsidR="00BF4990" w:rsidRPr="00A249C2" w:rsidRDefault="00BF4990" w:rsidP="00BF4990">
            <w:pPr>
              <w:jc w:val="center"/>
              <w:rPr>
                <w:sz w:val="20"/>
                <w:szCs w:val="20"/>
              </w:rPr>
            </w:pPr>
            <w:r w:rsidRPr="00A249C2">
              <w:rPr>
                <w:sz w:val="20"/>
                <w:szCs w:val="20"/>
              </w:rPr>
              <w:t>6</w:t>
            </w:r>
          </w:p>
        </w:tc>
        <w:tc>
          <w:tcPr>
            <w:tcW w:w="1352" w:type="dxa"/>
            <w:vAlign w:val="center"/>
          </w:tcPr>
          <w:p w:rsidR="00BF4990" w:rsidRPr="00A249C2" w:rsidRDefault="00E40556" w:rsidP="00E40556">
            <w:pPr>
              <w:rPr>
                <w:sz w:val="20"/>
                <w:szCs w:val="20"/>
              </w:rPr>
            </w:pPr>
            <w:r w:rsidRPr="00A249C2">
              <w:rPr>
                <w:sz w:val="20"/>
                <w:szCs w:val="20"/>
              </w:rPr>
              <w:t>Básica</w:t>
            </w:r>
          </w:p>
        </w:tc>
      </w:tr>
      <w:tr w:rsidR="00BF4990" w:rsidRPr="00A249C2">
        <w:tc>
          <w:tcPr>
            <w:tcW w:w="5564" w:type="dxa"/>
            <w:gridSpan w:val="4"/>
            <w:vAlign w:val="center"/>
          </w:tcPr>
          <w:p w:rsidR="00BF4990" w:rsidRPr="00A249C2" w:rsidRDefault="00BF4990" w:rsidP="009E1A0D">
            <w:pPr>
              <w:rPr>
                <w:sz w:val="20"/>
                <w:szCs w:val="20"/>
              </w:rPr>
            </w:pPr>
            <w:r w:rsidRPr="00A249C2">
              <w:rPr>
                <w:sz w:val="20"/>
                <w:szCs w:val="20"/>
              </w:rPr>
              <w:t>PROFESORES</w:t>
            </w:r>
            <w:r w:rsidR="00307523" w:rsidRPr="00A249C2">
              <w:rPr>
                <w:sz w:val="20"/>
                <w:szCs w:val="20"/>
                <w:vertAlign w:val="superscript"/>
              </w:rPr>
              <w:t>(</w:t>
            </w:r>
            <w:r w:rsidR="00307523" w:rsidRPr="00A249C2">
              <w:rPr>
                <w:rStyle w:val="Refdenotaalpie"/>
                <w:sz w:val="20"/>
                <w:szCs w:val="20"/>
              </w:rPr>
              <w:footnoteReference w:id="1"/>
            </w:r>
            <w:r w:rsidR="00307523" w:rsidRPr="00A249C2">
              <w:rPr>
                <w:sz w:val="20"/>
                <w:szCs w:val="20"/>
                <w:vertAlign w:val="superscript"/>
              </w:rPr>
              <w:t>)</w:t>
            </w:r>
          </w:p>
        </w:tc>
        <w:tc>
          <w:tcPr>
            <w:tcW w:w="4624" w:type="dxa"/>
            <w:gridSpan w:val="3"/>
            <w:vAlign w:val="center"/>
          </w:tcPr>
          <w:p w:rsidR="00BF4990" w:rsidRPr="00A249C2" w:rsidRDefault="00BF4990" w:rsidP="00BF4990">
            <w:pPr>
              <w:rPr>
                <w:sz w:val="20"/>
                <w:szCs w:val="20"/>
              </w:rPr>
            </w:pPr>
            <w:r w:rsidRPr="00A249C2">
              <w:rPr>
                <w:sz w:val="20"/>
                <w:szCs w:val="20"/>
              </w:rPr>
              <w:t>DIRECCIÓN COMPLETA DE CONTACTO PARA TUTORÍAS (Dirección postal, teléfono, correo electrónico, etc.)</w:t>
            </w:r>
          </w:p>
        </w:tc>
      </w:tr>
      <w:tr w:rsidR="00BF4990" w:rsidRPr="00A249C2">
        <w:tc>
          <w:tcPr>
            <w:tcW w:w="5564" w:type="dxa"/>
            <w:gridSpan w:val="4"/>
            <w:vMerge w:val="restart"/>
            <w:vAlign w:val="center"/>
          </w:tcPr>
          <w:p w:rsidR="00BF4990" w:rsidRPr="00A249C2" w:rsidRDefault="004C25E0" w:rsidP="00BF4990">
            <w:pPr>
              <w:numPr>
                <w:ilvl w:val="0"/>
                <w:numId w:val="3"/>
              </w:numPr>
              <w:rPr>
                <w:sz w:val="20"/>
                <w:szCs w:val="20"/>
              </w:rPr>
            </w:pPr>
            <w:r w:rsidRPr="00A249C2">
              <w:rPr>
                <w:sz w:val="20"/>
                <w:szCs w:val="20"/>
              </w:rPr>
              <w:t>Dra.</w:t>
            </w:r>
            <w:r w:rsidR="00AD55EE" w:rsidRPr="00A249C2">
              <w:rPr>
                <w:sz w:val="20"/>
                <w:szCs w:val="20"/>
              </w:rPr>
              <w:t xml:space="preserve"> </w:t>
            </w:r>
            <w:r w:rsidR="006452C6" w:rsidRPr="00A249C2">
              <w:rPr>
                <w:sz w:val="20"/>
                <w:szCs w:val="20"/>
              </w:rPr>
              <w:t>Dolores Moreno Herrero</w:t>
            </w:r>
          </w:p>
          <w:p w:rsidR="004C25E0" w:rsidRPr="00A249C2" w:rsidRDefault="004C25E0" w:rsidP="004C25E0">
            <w:pPr>
              <w:jc w:val="center"/>
              <w:rPr>
                <w:sz w:val="20"/>
                <w:szCs w:val="20"/>
              </w:rPr>
            </w:pPr>
          </w:p>
          <w:p w:rsidR="004C25E0" w:rsidRPr="00A249C2" w:rsidRDefault="004C25E0" w:rsidP="004C25E0">
            <w:pPr>
              <w:jc w:val="center"/>
              <w:rPr>
                <w:sz w:val="20"/>
                <w:szCs w:val="20"/>
              </w:rPr>
            </w:pPr>
            <w:r w:rsidRPr="00A249C2">
              <w:rPr>
                <w:sz w:val="20"/>
                <w:szCs w:val="20"/>
              </w:rPr>
              <w:t>Departamento de Economía Aplicada</w:t>
            </w:r>
          </w:p>
          <w:p w:rsidR="004C25E0" w:rsidRPr="00A249C2" w:rsidRDefault="004C25E0" w:rsidP="004C25E0">
            <w:pPr>
              <w:jc w:val="center"/>
              <w:rPr>
                <w:sz w:val="20"/>
                <w:szCs w:val="20"/>
              </w:rPr>
            </w:pPr>
            <w:r w:rsidRPr="00A249C2">
              <w:rPr>
                <w:sz w:val="20"/>
                <w:szCs w:val="20"/>
              </w:rPr>
              <w:t>Facultad de Ciencias Económicas y Empresariales</w:t>
            </w:r>
          </w:p>
          <w:p w:rsidR="004C25E0" w:rsidRPr="00A249C2" w:rsidRDefault="004C25E0" w:rsidP="004C25E0">
            <w:pPr>
              <w:jc w:val="center"/>
              <w:rPr>
                <w:sz w:val="20"/>
                <w:szCs w:val="20"/>
              </w:rPr>
            </w:pPr>
            <w:r w:rsidRPr="00A249C2">
              <w:rPr>
                <w:sz w:val="20"/>
                <w:szCs w:val="20"/>
              </w:rPr>
              <w:t>Campus de Cartuja s/n</w:t>
            </w:r>
          </w:p>
          <w:p w:rsidR="004C25E0" w:rsidRPr="00A249C2" w:rsidRDefault="004C25E0" w:rsidP="004C25E0">
            <w:pPr>
              <w:jc w:val="center"/>
              <w:rPr>
                <w:sz w:val="20"/>
                <w:szCs w:val="20"/>
              </w:rPr>
            </w:pPr>
            <w:r w:rsidRPr="00A249C2">
              <w:rPr>
                <w:sz w:val="20"/>
                <w:szCs w:val="20"/>
              </w:rPr>
              <w:t>958244046. ecoapli@ugr.es</w:t>
            </w:r>
          </w:p>
          <w:p w:rsidR="004C25E0" w:rsidRPr="00A249C2" w:rsidRDefault="004C25E0" w:rsidP="004C25E0">
            <w:pPr>
              <w:rPr>
                <w:sz w:val="20"/>
                <w:szCs w:val="20"/>
              </w:rPr>
            </w:pPr>
          </w:p>
          <w:p w:rsidR="00BF4990" w:rsidRDefault="00BF4990" w:rsidP="00BF4990">
            <w:pPr>
              <w:rPr>
                <w:sz w:val="20"/>
                <w:szCs w:val="20"/>
              </w:rPr>
            </w:pPr>
          </w:p>
          <w:p w:rsidR="00BF4DA2" w:rsidRPr="00A249C2" w:rsidRDefault="002564CA" w:rsidP="00BF4990">
            <w:pPr>
              <w:rPr>
                <w:sz w:val="20"/>
                <w:szCs w:val="20"/>
              </w:rPr>
            </w:pPr>
            <w:r>
              <w:rPr>
                <w:sz w:val="20"/>
                <w:szCs w:val="20"/>
              </w:rPr>
              <w:t>Coordinadora de la asignatura: Soledad Barrios Martínez</w:t>
            </w:r>
          </w:p>
          <w:p w:rsidR="000F21FE" w:rsidRPr="00A249C2" w:rsidRDefault="000F21FE" w:rsidP="008B7505">
            <w:pPr>
              <w:rPr>
                <w:sz w:val="20"/>
                <w:szCs w:val="20"/>
              </w:rPr>
            </w:pPr>
          </w:p>
          <w:p w:rsidR="00020890" w:rsidRPr="00A249C2" w:rsidRDefault="00020890" w:rsidP="008B7505">
            <w:pPr>
              <w:rPr>
                <w:sz w:val="20"/>
                <w:szCs w:val="20"/>
              </w:rPr>
            </w:pPr>
          </w:p>
        </w:tc>
        <w:tc>
          <w:tcPr>
            <w:tcW w:w="4624" w:type="dxa"/>
            <w:gridSpan w:val="3"/>
            <w:vAlign w:val="center"/>
          </w:tcPr>
          <w:p w:rsidR="00BF4990" w:rsidRPr="00A249C2" w:rsidRDefault="00BF4990" w:rsidP="004C25E0">
            <w:pPr>
              <w:rPr>
                <w:sz w:val="20"/>
                <w:szCs w:val="20"/>
              </w:rPr>
            </w:pPr>
            <w:r w:rsidRPr="00A249C2">
              <w:rPr>
                <w:sz w:val="20"/>
                <w:szCs w:val="20"/>
              </w:rPr>
              <w:t xml:space="preserve"> </w:t>
            </w:r>
            <w:r w:rsidR="004C25E0" w:rsidRPr="00A249C2">
              <w:rPr>
                <w:caps/>
                <w:sz w:val="20"/>
                <w:szCs w:val="20"/>
              </w:rPr>
              <w:t xml:space="preserve">Horario de tutorías </w:t>
            </w:r>
            <w:r w:rsidR="004C25E0" w:rsidRPr="00A249C2">
              <w:rPr>
                <w:caps/>
                <w:sz w:val="20"/>
                <w:szCs w:val="20"/>
                <w:vertAlign w:val="superscript"/>
              </w:rPr>
              <w:t>(1)</w:t>
            </w:r>
          </w:p>
        </w:tc>
      </w:tr>
      <w:tr w:rsidR="00BF4990" w:rsidRPr="00A249C2">
        <w:tc>
          <w:tcPr>
            <w:tcW w:w="5564" w:type="dxa"/>
            <w:gridSpan w:val="4"/>
            <w:vMerge/>
            <w:vAlign w:val="center"/>
          </w:tcPr>
          <w:p w:rsidR="00BF4990" w:rsidRPr="00A249C2" w:rsidRDefault="00BF4990" w:rsidP="00BF4990">
            <w:pPr>
              <w:rPr>
                <w:sz w:val="20"/>
                <w:szCs w:val="20"/>
              </w:rPr>
            </w:pPr>
          </w:p>
        </w:tc>
        <w:tc>
          <w:tcPr>
            <w:tcW w:w="4624" w:type="dxa"/>
            <w:gridSpan w:val="3"/>
            <w:vAlign w:val="center"/>
          </w:tcPr>
          <w:p w:rsidR="004C25E0" w:rsidRPr="00A249C2" w:rsidRDefault="004C25E0" w:rsidP="004C25E0">
            <w:pPr>
              <w:rPr>
                <w:b/>
                <w:sz w:val="20"/>
                <w:szCs w:val="20"/>
              </w:rPr>
            </w:pPr>
            <w:r w:rsidRPr="00A249C2">
              <w:rPr>
                <w:b/>
                <w:sz w:val="20"/>
                <w:szCs w:val="20"/>
              </w:rPr>
              <w:t>Dolores Moreno Herrero</w:t>
            </w:r>
          </w:p>
          <w:p w:rsidR="004C25E0" w:rsidRPr="00A249C2" w:rsidRDefault="004C25E0" w:rsidP="004C25E0">
            <w:pPr>
              <w:rPr>
                <w:sz w:val="20"/>
                <w:szCs w:val="20"/>
              </w:rPr>
            </w:pPr>
            <w:r w:rsidRPr="00A249C2">
              <w:rPr>
                <w:b/>
                <w:sz w:val="20"/>
                <w:szCs w:val="20"/>
              </w:rPr>
              <w:t>Grupo</w:t>
            </w:r>
            <w:r w:rsidR="00B04289">
              <w:rPr>
                <w:b/>
                <w:sz w:val="20"/>
                <w:szCs w:val="20"/>
              </w:rPr>
              <w:t xml:space="preserve"> A</w:t>
            </w:r>
            <w:r w:rsidRPr="00A249C2">
              <w:rPr>
                <w:b/>
                <w:sz w:val="20"/>
                <w:szCs w:val="20"/>
              </w:rPr>
              <w:t xml:space="preserve"> </w:t>
            </w:r>
          </w:p>
          <w:p w:rsidR="004C25E0" w:rsidRPr="00A249C2" w:rsidRDefault="004C25E0" w:rsidP="004C25E0">
            <w:pPr>
              <w:rPr>
                <w:sz w:val="20"/>
                <w:szCs w:val="20"/>
              </w:rPr>
            </w:pPr>
            <w:r w:rsidRPr="00A249C2">
              <w:rPr>
                <w:sz w:val="20"/>
                <w:szCs w:val="20"/>
              </w:rPr>
              <w:t>Despacho C121. FCCEE</w:t>
            </w:r>
          </w:p>
          <w:p w:rsidR="004C25E0" w:rsidRPr="00A249C2" w:rsidRDefault="004C25E0" w:rsidP="004C25E0">
            <w:pPr>
              <w:rPr>
                <w:sz w:val="20"/>
                <w:szCs w:val="20"/>
              </w:rPr>
            </w:pPr>
            <w:r w:rsidRPr="00A249C2">
              <w:rPr>
                <w:sz w:val="20"/>
                <w:szCs w:val="20"/>
              </w:rPr>
              <w:t>Tutorías, consultar en.</w:t>
            </w:r>
          </w:p>
          <w:p w:rsidR="004C25E0" w:rsidRPr="00A249C2" w:rsidRDefault="00A56DE8" w:rsidP="004C25E0">
            <w:pPr>
              <w:rPr>
                <w:sz w:val="20"/>
                <w:szCs w:val="20"/>
              </w:rPr>
            </w:pPr>
            <w:hyperlink r:id="rId9" w:history="1">
              <w:r w:rsidR="004C25E0" w:rsidRPr="00A249C2">
                <w:rPr>
                  <w:rStyle w:val="Hipervnculo"/>
                  <w:sz w:val="20"/>
                  <w:szCs w:val="20"/>
                </w:rPr>
                <w:t>http://economia-aplicada.ugr.es/static/InformacionAcademicaDepartamentos/*/docentes</w:t>
              </w:r>
            </w:hyperlink>
            <w:r w:rsidR="004C25E0" w:rsidRPr="00A249C2">
              <w:rPr>
                <w:sz w:val="20"/>
                <w:szCs w:val="20"/>
              </w:rPr>
              <w:t xml:space="preserve"> </w:t>
            </w:r>
          </w:p>
          <w:p w:rsidR="004C25E0" w:rsidRPr="00A249C2" w:rsidRDefault="004C25E0" w:rsidP="004C25E0">
            <w:pPr>
              <w:rPr>
                <w:sz w:val="20"/>
                <w:szCs w:val="20"/>
              </w:rPr>
            </w:pPr>
            <w:r w:rsidRPr="00A249C2">
              <w:rPr>
                <w:sz w:val="20"/>
                <w:szCs w:val="20"/>
              </w:rPr>
              <w:t>Se ruega confirmar cita, e-mail: mdmoreno@ugr.es</w:t>
            </w:r>
          </w:p>
          <w:p w:rsidR="00F01D7C" w:rsidRPr="00A249C2" w:rsidRDefault="00F01D7C" w:rsidP="00BF4990">
            <w:pPr>
              <w:rPr>
                <w:sz w:val="20"/>
                <w:szCs w:val="20"/>
              </w:rPr>
            </w:pPr>
          </w:p>
        </w:tc>
      </w:tr>
      <w:tr w:rsidR="00BF4990" w:rsidRPr="00A249C2">
        <w:tc>
          <w:tcPr>
            <w:tcW w:w="5564" w:type="dxa"/>
            <w:gridSpan w:val="4"/>
            <w:vMerge/>
            <w:vAlign w:val="center"/>
          </w:tcPr>
          <w:p w:rsidR="00BF4990" w:rsidRPr="00A249C2" w:rsidRDefault="00BF4990" w:rsidP="00BF4990">
            <w:pPr>
              <w:rPr>
                <w:sz w:val="20"/>
                <w:szCs w:val="20"/>
              </w:rPr>
            </w:pPr>
          </w:p>
        </w:tc>
        <w:tc>
          <w:tcPr>
            <w:tcW w:w="4624" w:type="dxa"/>
            <w:gridSpan w:val="3"/>
            <w:vAlign w:val="center"/>
          </w:tcPr>
          <w:p w:rsidR="00BF4990" w:rsidRPr="00A249C2" w:rsidRDefault="00BF4990" w:rsidP="000F21FE">
            <w:pPr>
              <w:rPr>
                <w:sz w:val="20"/>
                <w:szCs w:val="20"/>
              </w:rPr>
            </w:pPr>
          </w:p>
        </w:tc>
      </w:tr>
      <w:tr w:rsidR="00BF4990" w:rsidRPr="00A249C2">
        <w:tc>
          <w:tcPr>
            <w:tcW w:w="5564" w:type="dxa"/>
            <w:gridSpan w:val="4"/>
            <w:vAlign w:val="center"/>
          </w:tcPr>
          <w:p w:rsidR="00BF4990" w:rsidRPr="00A249C2" w:rsidRDefault="00BF4990" w:rsidP="00BF4990">
            <w:pPr>
              <w:rPr>
                <w:sz w:val="20"/>
                <w:szCs w:val="20"/>
              </w:rPr>
            </w:pPr>
            <w:r w:rsidRPr="00A249C2">
              <w:rPr>
                <w:sz w:val="20"/>
                <w:szCs w:val="20"/>
              </w:rPr>
              <w:t>GRADO EN EL QUE SE IMPARTE</w:t>
            </w:r>
          </w:p>
        </w:tc>
        <w:tc>
          <w:tcPr>
            <w:tcW w:w="4624" w:type="dxa"/>
            <w:gridSpan w:val="3"/>
            <w:vAlign w:val="center"/>
          </w:tcPr>
          <w:p w:rsidR="00BF4990" w:rsidRPr="00A249C2" w:rsidRDefault="00BF4990" w:rsidP="00BF4990">
            <w:pPr>
              <w:rPr>
                <w:sz w:val="20"/>
                <w:szCs w:val="20"/>
              </w:rPr>
            </w:pPr>
            <w:r w:rsidRPr="00A249C2">
              <w:rPr>
                <w:sz w:val="20"/>
                <w:szCs w:val="20"/>
              </w:rPr>
              <w:t>OTROS GRADOS A LOS QUE SE PODRÍA OFERTAR</w:t>
            </w:r>
          </w:p>
        </w:tc>
      </w:tr>
      <w:tr w:rsidR="00BF4990" w:rsidRPr="00A249C2">
        <w:tc>
          <w:tcPr>
            <w:tcW w:w="5564" w:type="dxa"/>
            <w:gridSpan w:val="4"/>
            <w:vAlign w:val="center"/>
          </w:tcPr>
          <w:p w:rsidR="00BF4990" w:rsidRPr="00A249C2" w:rsidRDefault="00DA00E1" w:rsidP="006452C6">
            <w:pPr>
              <w:rPr>
                <w:sz w:val="20"/>
                <w:szCs w:val="20"/>
              </w:rPr>
            </w:pPr>
            <w:r>
              <w:rPr>
                <w:sz w:val="20"/>
                <w:szCs w:val="20"/>
              </w:rPr>
              <w:t xml:space="preserve">Doble </w:t>
            </w:r>
            <w:r w:rsidR="00BF4990" w:rsidRPr="00A249C2">
              <w:rPr>
                <w:sz w:val="20"/>
                <w:szCs w:val="20"/>
              </w:rPr>
              <w:t xml:space="preserve">Grado en </w:t>
            </w:r>
            <w:r w:rsidR="006452C6" w:rsidRPr="00A249C2">
              <w:rPr>
                <w:sz w:val="20"/>
                <w:szCs w:val="20"/>
              </w:rPr>
              <w:t>Administración y Dirección de Empresas</w:t>
            </w:r>
            <w:r>
              <w:rPr>
                <w:sz w:val="20"/>
                <w:szCs w:val="20"/>
              </w:rPr>
              <w:t xml:space="preserve"> e Ingenierías Edificación/Informática</w:t>
            </w:r>
          </w:p>
        </w:tc>
        <w:tc>
          <w:tcPr>
            <w:tcW w:w="4624" w:type="dxa"/>
            <w:gridSpan w:val="3"/>
            <w:vAlign w:val="center"/>
          </w:tcPr>
          <w:p w:rsidR="00BF4990" w:rsidRPr="00A249C2" w:rsidRDefault="004C25E0" w:rsidP="00BF4990">
            <w:pPr>
              <w:rPr>
                <w:sz w:val="20"/>
                <w:szCs w:val="20"/>
              </w:rPr>
            </w:pPr>
            <w:r w:rsidRPr="00A249C2">
              <w:rPr>
                <w:sz w:val="20"/>
                <w:szCs w:val="20"/>
              </w:rPr>
              <w:t>No procede</w:t>
            </w:r>
          </w:p>
        </w:tc>
      </w:tr>
      <w:tr w:rsidR="00BF4990" w:rsidRPr="00A249C2">
        <w:tc>
          <w:tcPr>
            <w:tcW w:w="10188" w:type="dxa"/>
            <w:gridSpan w:val="7"/>
            <w:vAlign w:val="center"/>
          </w:tcPr>
          <w:p w:rsidR="00BF4990" w:rsidRPr="00A249C2" w:rsidRDefault="00BF4990" w:rsidP="00BF4990">
            <w:pPr>
              <w:rPr>
                <w:sz w:val="20"/>
                <w:szCs w:val="20"/>
              </w:rPr>
            </w:pPr>
            <w:r w:rsidRPr="00A249C2">
              <w:rPr>
                <w:sz w:val="20"/>
                <w:szCs w:val="20"/>
              </w:rPr>
              <w:t>PRERREQUISITOS Y/O RECOMENDACIONES (si procede)</w:t>
            </w:r>
          </w:p>
        </w:tc>
      </w:tr>
      <w:tr w:rsidR="00BF4990" w:rsidRPr="00A249C2">
        <w:tc>
          <w:tcPr>
            <w:tcW w:w="10188" w:type="dxa"/>
            <w:gridSpan w:val="7"/>
            <w:vAlign w:val="center"/>
          </w:tcPr>
          <w:p w:rsidR="00BF4990" w:rsidRPr="00A249C2" w:rsidRDefault="00BF4990" w:rsidP="00BF4990">
            <w:pPr>
              <w:rPr>
                <w:sz w:val="20"/>
                <w:szCs w:val="20"/>
              </w:rPr>
            </w:pPr>
            <w:r w:rsidRPr="00A249C2">
              <w:rPr>
                <w:sz w:val="20"/>
                <w:szCs w:val="20"/>
              </w:rPr>
              <w:t>Tener conocimientos adecuados sobre:</w:t>
            </w:r>
          </w:p>
          <w:p w:rsidR="00BF4990" w:rsidRPr="00A249C2" w:rsidRDefault="006452C6" w:rsidP="006452C6">
            <w:pPr>
              <w:numPr>
                <w:ilvl w:val="0"/>
                <w:numId w:val="3"/>
              </w:numPr>
              <w:rPr>
                <w:sz w:val="20"/>
                <w:szCs w:val="20"/>
              </w:rPr>
            </w:pPr>
            <w:r w:rsidRPr="00A249C2">
              <w:rPr>
                <w:sz w:val="20"/>
                <w:szCs w:val="20"/>
              </w:rPr>
              <w:t>Representaciones gráficas y análisis matemático elemental.</w:t>
            </w:r>
          </w:p>
        </w:tc>
      </w:tr>
      <w:tr w:rsidR="00BF4990" w:rsidRPr="00A249C2">
        <w:tc>
          <w:tcPr>
            <w:tcW w:w="10188" w:type="dxa"/>
            <w:gridSpan w:val="7"/>
            <w:vAlign w:val="center"/>
          </w:tcPr>
          <w:p w:rsidR="00BF4990" w:rsidRPr="00A249C2" w:rsidRDefault="00BF4990" w:rsidP="00BF4990">
            <w:pPr>
              <w:rPr>
                <w:sz w:val="20"/>
                <w:szCs w:val="20"/>
              </w:rPr>
            </w:pPr>
            <w:r w:rsidRPr="00A249C2">
              <w:rPr>
                <w:sz w:val="20"/>
                <w:szCs w:val="20"/>
              </w:rPr>
              <w:t>BREVE DESCRIPCIÓN DE CONTENIDOS (SEGÚN MEMORIA DE VERIFICACIÓN DEL GRADO)</w:t>
            </w:r>
          </w:p>
        </w:tc>
      </w:tr>
      <w:tr w:rsidR="006452C6" w:rsidRPr="00A249C2">
        <w:tc>
          <w:tcPr>
            <w:tcW w:w="10188" w:type="dxa"/>
            <w:gridSpan w:val="7"/>
            <w:vAlign w:val="center"/>
          </w:tcPr>
          <w:p w:rsidR="006452C6" w:rsidRPr="00A249C2" w:rsidRDefault="006452C6" w:rsidP="008C21E6">
            <w:pPr>
              <w:pStyle w:val="Default"/>
              <w:rPr>
                <w:rFonts w:ascii="Times New Roman" w:hAnsi="Times New Roman" w:cs="Times New Roman"/>
                <w:color w:val="auto"/>
                <w:sz w:val="20"/>
                <w:szCs w:val="20"/>
              </w:rPr>
            </w:pPr>
            <w:r w:rsidRPr="00A249C2">
              <w:rPr>
                <w:rFonts w:ascii="Times New Roman" w:hAnsi="Times New Roman" w:cs="Times New Roman"/>
                <w:color w:val="auto"/>
                <w:sz w:val="20"/>
                <w:szCs w:val="20"/>
              </w:rPr>
              <w:t xml:space="preserve">Principios básicos de la Ciencia Económica. </w:t>
            </w:r>
          </w:p>
          <w:p w:rsidR="006452C6" w:rsidRPr="00A249C2" w:rsidRDefault="006452C6" w:rsidP="008C21E6">
            <w:pPr>
              <w:pStyle w:val="Default"/>
              <w:rPr>
                <w:rFonts w:ascii="Times New Roman" w:hAnsi="Times New Roman" w:cs="Times New Roman"/>
                <w:color w:val="auto"/>
                <w:sz w:val="20"/>
                <w:szCs w:val="20"/>
              </w:rPr>
            </w:pPr>
            <w:r w:rsidRPr="00A249C2">
              <w:rPr>
                <w:rFonts w:ascii="Times New Roman" w:hAnsi="Times New Roman" w:cs="Times New Roman"/>
                <w:color w:val="auto"/>
                <w:sz w:val="20"/>
                <w:szCs w:val="20"/>
              </w:rPr>
              <w:t xml:space="preserve">Oferta y demanda. Elasticidades. Excedentes. </w:t>
            </w:r>
          </w:p>
          <w:p w:rsidR="006452C6" w:rsidRPr="00A249C2" w:rsidRDefault="006452C6" w:rsidP="008C21E6">
            <w:pPr>
              <w:pStyle w:val="Default"/>
              <w:rPr>
                <w:rFonts w:ascii="Times New Roman" w:hAnsi="Times New Roman" w:cs="Times New Roman"/>
                <w:color w:val="auto"/>
                <w:sz w:val="20"/>
                <w:szCs w:val="20"/>
              </w:rPr>
            </w:pPr>
            <w:r w:rsidRPr="00A249C2">
              <w:rPr>
                <w:rFonts w:ascii="Times New Roman" w:hAnsi="Times New Roman" w:cs="Times New Roman"/>
                <w:color w:val="auto"/>
                <w:sz w:val="20"/>
                <w:szCs w:val="20"/>
              </w:rPr>
              <w:t xml:space="preserve">Fallos de mercado e intervención del Estado. </w:t>
            </w:r>
          </w:p>
          <w:p w:rsidR="006452C6" w:rsidRPr="00A249C2" w:rsidRDefault="006452C6" w:rsidP="008C21E6">
            <w:pPr>
              <w:pStyle w:val="Default"/>
              <w:rPr>
                <w:rFonts w:ascii="Times New Roman" w:hAnsi="Times New Roman" w:cs="Times New Roman"/>
                <w:color w:val="auto"/>
                <w:sz w:val="20"/>
                <w:szCs w:val="20"/>
              </w:rPr>
            </w:pPr>
            <w:r w:rsidRPr="00A249C2">
              <w:rPr>
                <w:rFonts w:ascii="Times New Roman" w:hAnsi="Times New Roman" w:cs="Times New Roman"/>
                <w:color w:val="auto"/>
                <w:sz w:val="20"/>
                <w:szCs w:val="20"/>
              </w:rPr>
              <w:t xml:space="preserve">Visión global de la Macroeconomía (el ciclo económico, inflación y desempleo). </w:t>
            </w:r>
          </w:p>
          <w:p w:rsidR="006452C6" w:rsidRPr="00A249C2" w:rsidRDefault="006452C6" w:rsidP="008C21E6">
            <w:pPr>
              <w:pStyle w:val="Default"/>
              <w:rPr>
                <w:rFonts w:ascii="Times New Roman" w:hAnsi="Times New Roman" w:cs="Times New Roman"/>
                <w:color w:val="auto"/>
                <w:sz w:val="20"/>
                <w:szCs w:val="20"/>
              </w:rPr>
            </w:pPr>
            <w:r w:rsidRPr="00A249C2">
              <w:rPr>
                <w:rFonts w:ascii="Times New Roman" w:hAnsi="Times New Roman" w:cs="Times New Roman"/>
                <w:color w:val="auto"/>
                <w:sz w:val="20"/>
                <w:szCs w:val="20"/>
              </w:rPr>
              <w:lastRenderedPageBreak/>
              <w:t xml:space="preserve">La medición del PIB. </w:t>
            </w:r>
          </w:p>
          <w:p w:rsidR="006452C6" w:rsidRPr="00A249C2" w:rsidRDefault="006452C6" w:rsidP="008C21E6">
            <w:pPr>
              <w:pStyle w:val="Default"/>
              <w:rPr>
                <w:rFonts w:ascii="Times New Roman" w:hAnsi="Times New Roman" w:cs="Times New Roman"/>
                <w:color w:val="auto"/>
                <w:sz w:val="20"/>
                <w:szCs w:val="20"/>
              </w:rPr>
            </w:pPr>
            <w:r w:rsidRPr="00A249C2">
              <w:rPr>
                <w:rFonts w:ascii="Times New Roman" w:hAnsi="Times New Roman" w:cs="Times New Roman"/>
                <w:color w:val="auto"/>
                <w:sz w:val="20"/>
                <w:szCs w:val="20"/>
              </w:rPr>
              <w:t xml:space="preserve">La oferta y la demanda agregadas. La política fiscal y la política monetaria. </w:t>
            </w:r>
          </w:p>
          <w:p w:rsidR="006452C6" w:rsidRPr="00A249C2" w:rsidRDefault="006452C6" w:rsidP="008C21E6">
            <w:pPr>
              <w:rPr>
                <w:sz w:val="20"/>
                <w:szCs w:val="20"/>
              </w:rPr>
            </w:pPr>
          </w:p>
        </w:tc>
      </w:tr>
      <w:tr w:rsidR="006452C6" w:rsidRPr="00A249C2">
        <w:tc>
          <w:tcPr>
            <w:tcW w:w="10188" w:type="dxa"/>
            <w:gridSpan w:val="7"/>
            <w:vAlign w:val="center"/>
          </w:tcPr>
          <w:p w:rsidR="006452C6" w:rsidRPr="00A249C2" w:rsidRDefault="006452C6" w:rsidP="00BF4990">
            <w:pPr>
              <w:rPr>
                <w:sz w:val="20"/>
                <w:szCs w:val="20"/>
              </w:rPr>
            </w:pPr>
            <w:r w:rsidRPr="00A249C2">
              <w:rPr>
                <w:sz w:val="20"/>
                <w:szCs w:val="20"/>
              </w:rPr>
              <w:lastRenderedPageBreak/>
              <w:t>COMPETENCIAS GENERALES Y ESPECÍFICAS</w:t>
            </w:r>
          </w:p>
        </w:tc>
      </w:tr>
      <w:tr w:rsidR="006452C6" w:rsidRPr="00A249C2">
        <w:tc>
          <w:tcPr>
            <w:tcW w:w="10188" w:type="dxa"/>
            <w:gridSpan w:val="7"/>
            <w:vAlign w:val="center"/>
          </w:tcPr>
          <w:p w:rsidR="006452C6" w:rsidRPr="00A249C2" w:rsidRDefault="006452C6" w:rsidP="006452C6">
            <w:pPr>
              <w:rPr>
                <w:b/>
                <w:sz w:val="20"/>
                <w:szCs w:val="20"/>
              </w:rPr>
            </w:pPr>
            <w:r w:rsidRPr="00A249C2">
              <w:rPr>
                <w:b/>
                <w:sz w:val="20"/>
                <w:szCs w:val="20"/>
              </w:rPr>
              <w:t xml:space="preserve">COMPETENCIAS BÁSICAS Y GENERALES    </w:t>
            </w:r>
          </w:p>
          <w:p w:rsidR="006452C6" w:rsidRPr="00A249C2" w:rsidRDefault="006452C6" w:rsidP="006452C6">
            <w:pPr>
              <w:numPr>
                <w:ilvl w:val="0"/>
                <w:numId w:val="7"/>
              </w:numPr>
              <w:rPr>
                <w:sz w:val="20"/>
                <w:szCs w:val="20"/>
              </w:rPr>
            </w:pPr>
            <w:r w:rsidRPr="00A249C2">
              <w:rPr>
                <w:sz w:val="20"/>
                <w:szCs w:val="20"/>
              </w:rPr>
              <w:t>Capacidad de aprendizaje y trabajo autónomo</w:t>
            </w:r>
          </w:p>
          <w:p w:rsidR="006452C6" w:rsidRPr="00A249C2" w:rsidRDefault="006452C6" w:rsidP="006452C6">
            <w:pPr>
              <w:numPr>
                <w:ilvl w:val="0"/>
                <w:numId w:val="7"/>
              </w:numPr>
              <w:rPr>
                <w:sz w:val="20"/>
                <w:szCs w:val="20"/>
              </w:rPr>
            </w:pPr>
            <w:r w:rsidRPr="00A249C2">
              <w:rPr>
                <w:sz w:val="20"/>
                <w:szCs w:val="20"/>
              </w:rPr>
              <w:t>Capacidad de trabajo en equipo</w:t>
            </w:r>
          </w:p>
          <w:p w:rsidR="006452C6" w:rsidRPr="00A249C2" w:rsidRDefault="006452C6" w:rsidP="006452C6">
            <w:pPr>
              <w:numPr>
                <w:ilvl w:val="0"/>
                <w:numId w:val="7"/>
              </w:numPr>
              <w:rPr>
                <w:sz w:val="20"/>
                <w:szCs w:val="20"/>
              </w:rPr>
            </w:pPr>
            <w:r w:rsidRPr="00A249C2">
              <w:rPr>
                <w:sz w:val="20"/>
                <w:szCs w:val="20"/>
              </w:rPr>
              <w:t>Habilidad para analizar y buscar información proveniente de fuentes diversas aplicables al ámbito de estudio</w:t>
            </w:r>
          </w:p>
          <w:p w:rsidR="006452C6" w:rsidRPr="00A249C2" w:rsidRDefault="006452C6" w:rsidP="006452C6">
            <w:pPr>
              <w:numPr>
                <w:ilvl w:val="0"/>
                <w:numId w:val="7"/>
              </w:numPr>
              <w:rPr>
                <w:sz w:val="20"/>
                <w:szCs w:val="20"/>
              </w:rPr>
            </w:pPr>
            <w:r w:rsidRPr="00A249C2">
              <w:rPr>
                <w:sz w:val="20"/>
                <w:szCs w:val="20"/>
              </w:rPr>
              <w:t>Capacidad de análisis y síntesis</w:t>
            </w:r>
          </w:p>
          <w:p w:rsidR="006452C6" w:rsidRPr="00A249C2" w:rsidRDefault="006452C6" w:rsidP="006452C6">
            <w:pPr>
              <w:numPr>
                <w:ilvl w:val="0"/>
                <w:numId w:val="7"/>
              </w:numPr>
              <w:rPr>
                <w:sz w:val="20"/>
                <w:szCs w:val="20"/>
              </w:rPr>
            </w:pPr>
            <w:r w:rsidRPr="00A249C2">
              <w:rPr>
                <w:sz w:val="20"/>
                <w:szCs w:val="20"/>
              </w:rPr>
              <w:t>Capacidad para la resolución de problemas en el ámbito económico empresarial</w:t>
            </w:r>
          </w:p>
          <w:p w:rsidR="006452C6" w:rsidRPr="00A249C2" w:rsidRDefault="006452C6" w:rsidP="006452C6">
            <w:pPr>
              <w:numPr>
                <w:ilvl w:val="0"/>
                <w:numId w:val="7"/>
              </w:numPr>
              <w:rPr>
                <w:sz w:val="20"/>
                <w:szCs w:val="20"/>
              </w:rPr>
            </w:pPr>
            <w:r w:rsidRPr="00A249C2">
              <w:rPr>
                <w:sz w:val="20"/>
                <w:szCs w:val="20"/>
              </w:rPr>
              <w:t>Poder transmitir información, ideas y soluciones sobre problemas planteados</w:t>
            </w:r>
          </w:p>
          <w:p w:rsidR="006452C6" w:rsidRPr="00A249C2" w:rsidRDefault="006452C6" w:rsidP="006452C6">
            <w:pPr>
              <w:numPr>
                <w:ilvl w:val="0"/>
                <w:numId w:val="7"/>
              </w:numPr>
              <w:rPr>
                <w:sz w:val="20"/>
                <w:szCs w:val="20"/>
              </w:rPr>
            </w:pPr>
            <w:r w:rsidRPr="00A249C2">
              <w:rPr>
                <w:sz w:val="20"/>
                <w:szCs w:val="20"/>
              </w:rPr>
              <w:t>Sensibilidad hacia temas ambientales y sociales</w:t>
            </w:r>
          </w:p>
          <w:p w:rsidR="006452C6" w:rsidRPr="00A249C2" w:rsidRDefault="006452C6" w:rsidP="006452C6">
            <w:pPr>
              <w:numPr>
                <w:ilvl w:val="0"/>
                <w:numId w:val="7"/>
              </w:numPr>
              <w:rPr>
                <w:sz w:val="20"/>
                <w:szCs w:val="20"/>
              </w:rPr>
            </w:pPr>
            <w:r w:rsidRPr="00A249C2">
              <w:rPr>
                <w:sz w:val="20"/>
                <w:szCs w:val="20"/>
              </w:rPr>
              <w:t>Comunicación oral y escrita en castellano</w:t>
            </w:r>
          </w:p>
          <w:p w:rsidR="006452C6" w:rsidRPr="00A249C2" w:rsidRDefault="006452C6" w:rsidP="006452C6">
            <w:pPr>
              <w:numPr>
                <w:ilvl w:val="0"/>
                <w:numId w:val="7"/>
              </w:numPr>
              <w:rPr>
                <w:sz w:val="20"/>
                <w:szCs w:val="20"/>
              </w:rPr>
            </w:pPr>
            <w:r w:rsidRPr="00A249C2">
              <w:rPr>
                <w:sz w:val="20"/>
                <w:szCs w:val="20"/>
              </w:rPr>
              <w:t>Habilidad de comprensión cognitiva</w:t>
            </w:r>
          </w:p>
          <w:p w:rsidR="006452C6" w:rsidRPr="00A249C2" w:rsidRDefault="006452C6" w:rsidP="006452C6">
            <w:pPr>
              <w:numPr>
                <w:ilvl w:val="0"/>
                <w:numId w:val="7"/>
              </w:numPr>
              <w:rPr>
                <w:sz w:val="20"/>
                <w:szCs w:val="20"/>
              </w:rPr>
            </w:pPr>
            <w:r w:rsidRPr="00A249C2">
              <w:rPr>
                <w:sz w:val="20"/>
                <w:szCs w:val="20"/>
              </w:rPr>
              <w:t>Habilidad en las relaciones interpersonales</w:t>
            </w:r>
          </w:p>
          <w:p w:rsidR="006452C6" w:rsidRPr="00A249C2" w:rsidRDefault="006452C6" w:rsidP="006452C6">
            <w:pPr>
              <w:numPr>
                <w:ilvl w:val="0"/>
                <w:numId w:val="7"/>
              </w:numPr>
              <w:rPr>
                <w:sz w:val="20"/>
                <w:szCs w:val="20"/>
              </w:rPr>
            </w:pPr>
            <w:r w:rsidRPr="00A249C2">
              <w:rPr>
                <w:sz w:val="20"/>
                <w:szCs w:val="20"/>
              </w:rPr>
              <w:t>Capacidad crítica y autocrítica</w:t>
            </w:r>
          </w:p>
          <w:p w:rsidR="006452C6" w:rsidRPr="00A249C2" w:rsidRDefault="006452C6" w:rsidP="006452C6">
            <w:pPr>
              <w:numPr>
                <w:ilvl w:val="0"/>
                <w:numId w:val="7"/>
              </w:numPr>
              <w:rPr>
                <w:sz w:val="20"/>
                <w:szCs w:val="20"/>
              </w:rPr>
            </w:pPr>
            <w:r w:rsidRPr="00A249C2">
              <w:rPr>
                <w:sz w:val="20"/>
                <w:szCs w:val="20"/>
              </w:rPr>
              <w:t>Que los estudiantes sepan aplicar sus conocimientos a su trabajo o vocación de una forma profesional y posean las competencias que suelen demostrarse por medio de la elaboración y defensa de argumentos y la resolución de problemas dentro de su área de estudio</w:t>
            </w:r>
          </w:p>
          <w:p w:rsidR="006452C6" w:rsidRPr="00A249C2" w:rsidRDefault="006452C6" w:rsidP="006452C6">
            <w:pPr>
              <w:numPr>
                <w:ilvl w:val="0"/>
                <w:numId w:val="7"/>
              </w:numPr>
              <w:rPr>
                <w:sz w:val="20"/>
                <w:szCs w:val="20"/>
              </w:rPr>
            </w:pPr>
            <w:r w:rsidRPr="00A249C2">
              <w:rPr>
                <w:sz w:val="20"/>
                <w:szCs w:val="20"/>
              </w:rPr>
              <w:t>Que los estudiantes tengan la capacidad de reunir e interpretar datos relevantes (normalmente dentro de su área de estudio) para emitir juicios que incluyan una reflexión sobre temas relevantes de índole social, científica o ética</w:t>
            </w:r>
          </w:p>
          <w:p w:rsidR="006452C6" w:rsidRPr="00A249C2" w:rsidRDefault="006452C6" w:rsidP="006452C6">
            <w:pPr>
              <w:numPr>
                <w:ilvl w:val="0"/>
                <w:numId w:val="7"/>
              </w:numPr>
              <w:rPr>
                <w:sz w:val="20"/>
                <w:szCs w:val="20"/>
              </w:rPr>
            </w:pPr>
            <w:r w:rsidRPr="00A249C2">
              <w:rPr>
                <w:sz w:val="20"/>
                <w:szCs w:val="20"/>
              </w:rPr>
              <w:t>Que los estudiantes puedan transmitir información, ideas, problemas y soluciones a un público tanto especializado como no especializado</w:t>
            </w:r>
          </w:p>
          <w:p w:rsidR="006452C6" w:rsidRPr="00A249C2" w:rsidRDefault="006452C6" w:rsidP="006452C6">
            <w:pPr>
              <w:numPr>
                <w:ilvl w:val="0"/>
                <w:numId w:val="7"/>
              </w:numPr>
              <w:rPr>
                <w:sz w:val="20"/>
                <w:szCs w:val="20"/>
              </w:rPr>
            </w:pPr>
            <w:r w:rsidRPr="00A249C2">
              <w:rPr>
                <w:sz w:val="20"/>
                <w:szCs w:val="20"/>
              </w:rPr>
              <w:t>Que los estudiantes hayan desarrollado aquellas habilidades de aprendizaje necesarias para emprender estudios posteriores con un alto grado de autonomía</w:t>
            </w:r>
          </w:p>
          <w:p w:rsidR="006452C6" w:rsidRPr="00A249C2" w:rsidRDefault="006452C6" w:rsidP="006452C6">
            <w:pPr>
              <w:rPr>
                <w:b/>
                <w:sz w:val="20"/>
                <w:szCs w:val="20"/>
              </w:rPr>
            </w:pPr>
          </w:p>
          <w:p w:rsidR="006452C6" w:rsidRPr="00A249C2" w:rsidRDefault="006452C6" w:rsidP="006452C6">
            <w:pPr>
              <w:rPr>
                <w:b/>
                <w:sz w:val="20"/>
                <w:szCs w:val="20"/>
              </w:rPr>
            </w:pPr>
            <w:r w:rsidRPr="00A249C2">
              <w:rPr>
                <w:b/>
                <w:sz w:val="20"/>
                <w:szCs w:val="20"/>
              </w:rPr>
              <w:t>COMPETENCIAS TRANSVERSALES</w:t>
            </w:r>
          </w:p>
          <w:p w:rsidR="006452C6" w:rsidRPr="00A249C2" w:rsidRDefault="006452C6" w:rsidP="006452C6">
            <w:pPr>
              <w:numPr>
                <w:ilvl w:val="0"/>
                <w:numId w:val="5"/>
              </w:numPr>
              <w:rPr>
                <w:sz w:val="20"/>
                <w:szCs w:val="20"/>
              </w:rPr>
            </w:pPr>
            <w:r w:rsidRPr="00A249C2">
              <w:rPr>
                <w:sz w:val="20"/>
                <w:szCs w:val="20"/>
              </w:rPr>
              <w:t>Valorar a partir de los registros relevantes de información la situación y previsible evolución de una empresa y emitir informes sobre situaciones concretas de empresas y mercados o tomar decisiones en base a la información obtenida.</w:t>
            </w:r>
          </w:p>
          <w:p w:rsidR="006452C6" w:rsidRPr="00A249C2" w:rsidRDefault="006452C6" w:rsidP="006452C6">
            <w:pPr>
              <w:rPr>
                <w:b/>
                <w:sz w:val="20"/>
                <w:szCs w:val="20"/>
              </w:rPr>
            </w:pPr>
          </w:p>
          <w:p w:rsidR="006452C6" w:rsidRPr="00A249C2" w:rsidRDefault="006452C6" w:rsidP="006452C6">
            <w:pPr>
              <w:rPr>
                <w:b/>
                <w:sz w:val="20"/>
                <w:szCs w:val="20"/>
              </w:rPr>
            </w:pPr>
            <w:r w:rsidRPr="00A249C2">
              <w:rPr>
                <w:b/>
                <w:sz w:val="20"/>
                <w:szCs w:val="20"/>
              </w:rPr>
              <w:t>COMPETENCIAS ESPÉCIFICAS</w:t>
            </w:r>
          </w:p>
          <w:p w:rsidR="006452C6" w:rsidRPr="00A249C2" w:rsidRDefault="006452C6" w:rsidP="006452C6">
            <w:pPr>
              <w:numPr>
                <w:ilvl w:val="0"/>
                <w:numId w:val="6"/>
              </w:numPr>
              <w:rPr>
                <w:sz w:val="20"/>
                <w:szCs w:val="20"/>
              </w:rPr>
            </w:pPr>
            <w:r w:rsidRPr="00A249C2">
              <w:rPr>
                <w:sz w:val="20"/>
                <w:szCs w:val="20"/>
              </w:rPr>
              <w:t>Conocer y aplicar los conceptos básicos de Economía.</w:t>
            </w:r>
          </w:p>
          <w:p w:rsidR="006452C6" w:rsidRPr="00A249C2" w:rsidRDefault="006452C6" w:rsidP="006452C6">
            <w:pPr>
              <w:numPr>
                <w:ilvl w:val="0"/>
                <w:numId w:val="6"/>
              </w:numPr>
              <w:rPr>
                <w:sz w:val="20"/>
                <w:szCs w:val="20"/>
              </w:rPr>
            </w:pPr>
            <w:r w:rsidRPr="00A249C2">
              <w:rPr>
                <w:sz w:val="20"/>
                <w:szCs w:val="20"/>
              </w:rPr>
              <w:t>Adquirir los conocimientos básicos de los fundamentos del análisis microeconómico y macroeconómico</w:t>
            </w:r>
          </w:p>
          <w:p w:rsidR="006452C6" w:rsidRPr="00A249C2" w:rsidRDefault="006452C6" w:rsidP="006452C6">
            <w:pPr>
              <w:numPr>
                <w:ilvl w:val="0"/>
                <w:numId w:val="6"/>
              </w:numPr>
              <w:rPr>
                <w:sz w:val="20"/>
                <w:szCs w:val="20"/>
              </w:rPr>
            </w:pPr>
            <w:r w:rsidRPr="00A249C2">
              <w:rPr>
                <w:sz w:val="20"/>
                <w:szCs w:val="20"/>
              </w:rPr>
              <w:t>Conocer los criterios de elección económica de los agentes, el papel económico del Estado y cómo se determina el precio en los mercados de productos y en los mercados de factores.</w:t>
            </w:r>
          </w:p>
          <w:p w:rsidR="006452C6" w:rsidRPr="00A249C2" w:rsidRDefault="006452C6" w:rsidP="006452C6">
            <w:pPr>
              <w:numPr>
                <w:ilvl w:val="0"/>
                <w:numId w:val="6"/>
              </w:numPr>
              <w:rPr>
                <w:sz w:val="20"/>
                <w:szCs w:val="20"/>
              </w:rPr>
            </w:pPr>
            <w:r w:rsidRPr="00A249C2">
              <w:rPr>
                <w:sz w:val="20"/>
                <w:szCs w:val="20"/>
              </w:rPr>
              <w:t xml:space="preserve">Conocer la determinación de la renta de equilibrio en los mercados reales y financieros (en una economía cerrada y en una economía abierta), el modelo de oferta y </w:t>
            </w:r>
            <w:proofErr w:type="gramStart"/>
            <w:r w:rsidRPr="00A249C2">
              <w:rPr>
                <w:sz w:val="20"/>
                <w:szCs w:val="20"/>
              </w:rPr>
              <w:t>demanda agregadas</w:t>
            </w:r>
            <w:proofErr w:type="gramEnd"/>
            <w:r w:rsidRPr="00A249C2">
              <w:rPr>
                <w:sz w:val="20"/>
                <w:szCs w:val="20"/>
              </w:rPr>
              <w:t>, y la eficacia de la política fiscal y de la política monetaria.</w:t>
            </w:r>
          </w:p>
          <w:p w:rsidR="006452C6" w:rsidRPr="00A249C2" w:rsidRDefault="006452C6" w:rsidP="006452C6">
            <w:pPr>
              <w:numPr>
                <w:ilvl w:val="0"/>
                <w:numId w:val="6"/>
              </w:numPr>
              <w:rPr>
                <w:sz w:val="20"/>
                <w:szCs w:val="20"/>
              </w:rPr>
            </w:pPr>
            <w:r w:rsidRPr="00A249C2">
              <w:rPr>
                <w:sz w:val="20"/>
                <w:szCs w:val="20"/>
              </w:rPr>
              <w:t>Entender las diferentes políticas económicas aplicables a los diversos problemas del mundo real.</w:t>
            </w:r>
          </w:p>
          <w:p w:rsidR="006452C6" w:rsidRPr="00A249C2" w:rsidRDefault="006452C6" w:rsidP="006452C6">
            <w:pPr>
              <w:numPr>
                <w:ilvl w:val="0"/>
                <w:numId w:val="6"/>
              </w:numPr>
              <w:rPr>
                <w:b/>
                <w:sz w:val="20"/>
                <w:szCs w:val="20"/>
              </w:rPr>
            </w:pPr>
            <w:r w:rsidRPr="00A249C2">
              <w:rPr>
                <w:sz w:val="20"/>
                <w:szCs w:val="20"/>
              </w:rPr>
              <w:t>Poder transmitir información, ideas y soluciones sobre problemas planteados</w:t>
            </w:r>
          </w:p>
          <w:p w:rsidR="006452C6" w:rsidRPr="00A249C2" w:rsidRDefault="006452C6" w:rsidP="006452C6">
            <w:pPr>
              <w:ind w:left="360"/>
              <w:rPr>
                <w:sz w:val="20"/>
                <w:szCs w:val="20"/>
              </w:rPr>
            </w:pPr>
          </w:p>
        </w:tc>
      </w:tr>
      <w:tr w:rsidR="006452C6" w:rsidRPr="00A249C2">
        <w:tc>
          <w:tcPr>
            <w:tcW w:w="10188" w:type="dxa"/>
            <w:gridSpan w:val="7"/>
            <w:vAlign w:val="center"/>
          </w:tcPr>
          <w:p w:rsidR="006452C6" w:rsidRPr="00A249C2" w:rsidRDefault="006452C6" w:rsidP="00BF4990">
            <w:pPr>
              <w:rPr>
                <w:sz w:val="20"/>
                <w:szCs w:val="20"/>
              </w:rPr>
            </w:pPr>
            <w:r w:rsidRPr="00A249C2">
              <w:rPr>
                <w:sz w:val="20"/>
                <w:szCs w:val="20"/>
              </w:rPr>
              <w:t>OBJETIVOS (EXPRESADOS COMO RESULTADOS ESPERABLES DE LA ENSEÑANZA)</w:t>
            </w:r>
          </w:p>
        </w:tc>
      </w:tr>
      <w:tr w:rsidR="006452C6" w:rsidRPr="00A249C2">
        <w:tc>
          <w:tcPr>
            <w:tcW w:w="10188" w:type="dxa"/>
            <w:gridSpan w:val="7"/>
            <w:vAlign w:val="center"/>
          </w:tcPr>
          <w:p w:rsidR="006452C6" w:rsidRPr="00A249C2" w:rsidRDefault="006452C6" w:rsidP="006452C6">
            <w:pPr>
              <w:numPr>
                <w:ilvl w:val="0"/>
                <w:numId w:val="3"/>
              </w:numPr>
              <w:rPr>
                <w:color w:val="000000"/>
                <w:sz w:val="20"/>
                <w:szCs w:val="20"/>
              </w:rPr>
            </w:pPr>
            <w:r w:rsidRPr="00A249C2">
              <w:rPr>
                <w:color w:val="000000"/>
                <w:sz w:val="20"/>
                <w:szCs w:val="20"/>
              </w:rPr>
              <w:t>Conocer y aplicar los conceptos básicos de Economía</w:t>
            </w:r>
          </w:p>
          <w:p w:rsidR="006452C6" w:rsidRPr="00A249C2" w:rsidRDefault="006452C6" w:rsidP="006452C6">
            <w:pPr>
              <w:numPr>
                <w:ilvl w:val="0"/>
                <w:numId w:val="3"/>
              </w:numPr>
              <w:rPr>
                <w:color w:val="000000"/>
                <w:sz w:val="20"/>
                <w:szCs w:val="20"/>
              </w:rPr>
            </w:pPr>
            <w:r w:rsidRPr="00A249C2">
              <w:rPr>
                <w:color w:val="000000"/>
                <w:sz w:val="20"/>
                <w:szCs w:val="20"/>
              </w:rPr>
              <w:t>Conocer y aplicar los conceptos básicos de Microeconomía.</w:t>
            </w:r>
          </w:p>
          <w:p w:rsidR="006452C6" w:rsidRPr="00A249C2" w:rsidRDefault="006452C6" w:rsidP="006452C6">
            <w:pPr>
              <w:numPr>
                <w:ilvl w:val="0"/>
                <w:numId w:val="3"/>
              </w:numPr>
              <w:rPr>
                <w:color w:val="000000"/>
                <w:sz w:val="20"/>
                <w:szCs w:val="20"/>
              </w:rPr>
            </w:pPr>
            <w:r w:rsidRPr="00A249C2">
              <w:rPr>
                <w:color w:val="000000"/>
                <w:sz w:val="20"/>
                <w:szCs w:val="20"/>
              </w:rPr>
              <w:t>Conocer y aplicar los conceptos básicos de Macroeconomía</w:t>
            </w:r>
          </w:p>
          <w:p w:rsidR="006452C6" w:rsidRPr="00A249C2" w:rsidRDefault="006452C6" w:rsidP="006452C6">
            <w:pPr>
              <w:numPr>
                <w:ilvl w:val="0"/>
                <w:numId w:val="3"/>
              </w:numPr>
              <w:rPr>
                <w:color w:val="000000"/>
                <w:sz w:val="20"/>
                <w:szCs w:val="20"/>
              </w:rPr>
            </w:pPr>
            <w:r w:rsidRPr="00A249C2">
              <w:rPr>
                <w:color w:val="000000"/>
                <w:sz w:val="20"/>
                <w:szCs w:val="20"/>
              </w:rPr>
              <w:t>Entender cómo interaccionan los agentes económicos.</w:t>
            </w:r>
          </w:p>
          <w:p w:rsidR="006452C6" w:rsidRPr="00A249C2" w:rsidRDefault="006452C6" w:rsidP="006452C6">
            <w:pPr>
              <w:numPr>
                <w:ilvl w:val="0"/>
                <w:numId w:val="3"/>
              </w:numPr>
              <w:rPr>
                <w:sz w:val="20"/>
                <w:szCs w:val="20"/>
              </w:rPr>
            </w:pPr>
            <w:r w:rsidRPr="00A249C2">
              <w:rPr>
                <w:color w:val="000000"/>
                <w:sz w:val="20"/>
                <w:szCs w:val="20"/>
              </w:rPr>
              <w:lastRenderedPageBreak/>
              <w:t>Entender las diferentes opciones con la que se enfrentan los responsables de política económica cuando aplican los modelos económicos a problemas del mundo real</w:t>
            </w:r>
            <w:r w:rsidRPr="00A249C2">
              <w:rPr>
                <w:color w:val="17365D"/>
                <w:sz w:val="20"/>
                <w:szCs w:val="20"/>
              </w:rPr>
              <w:t>.</w:t>
            </w:r>
          </w:p>
        </w:tc>
      </w:tr>
      <w:tr w:rsidR="006452C6" w:rsidRPr="00A249C2">
        <w:tc>
          <w:tcPr>
            <w:tcW w:w="10188" w:type="dxa"/>
            <w:gridSpan w:val="7"/>
            <w:vAlign w:val="center"/>
          </w:tcPr>
          <w:p w:rsidR="006452C6" w:rsidRPr="00A249C2" w:rsidRDefault="006452C6" w:rsidP="00BF4990">
            <w:pPr>
              <w:rPr>
                <w:sz w:val="20"/>
                <w:szCs w:val="20"/>
              </w:rPr>
            </w:pPr>
            <w:r w:rsidRPr="00A249C2">
              <w:rPr>
                <w:sz w:val="20"/>
                <w:szCs w:val="20"/>
              </w:rPr>
              <w:lastRenderedPageBreak/>
              <w:t>TEMARIO DETALLADO DE LA ASIGNATURA</w:t>
            </w:r>
          </w:p>
        </w:tc>
      </w:tr>
      <w:tr w:rsidR="006452C6" w:rsidRPr="00A249C2">
        <w:tc>
          <w:tcPr>
            <w:tcW w:w="10188" w:type="dxa"/>
            <w:gridSpan w:val="7"/>
            <w:vAlign w:val="center"/>
          </w:tcPr>
          <w:p w:rsidR="006452C6" w:rsidRPr="00A249C2" w:rsidRDefault="006452C6" w:rsidP="006452C6">
            <w:pPr>
              <w:rPr>
                <w:sz w:val="20"/>
                <w:szCs w:val="20"/>
              </w:rPr>
            </w:pPr>
            <w:r w:rsidRPr="00A249C2">
              <w:rPr>
                <w:sz w:val="20"/>
                <w:szCs w:val="20"/>
              </w:rPr>
              <w:t>TEMARIO TEÓRICO:</w:t>
            </w:r>
          </w:p>
          <w:p w:rsidR="006452C6" w:rsidRPr="00A249C2" w:rsidRDefault="006452C6" w:rsidP="006452C6">
            <w:pPr>
              <w:pStyle w:val="Ttulo3"/>
              <w:spacing w:before="0" w:after="0"/>
              <w:rPr>
                <w:sz w:val="20"/>
                <w:lang w:val="es-ES" w:eastAsia="es-ES"/>
              </w:rPr>
            </w:pPr>
          </w:p>
          <w:p w:rsidR="006452C6" w:rsidRPr="00A249C2" w:rsidRDefault="006452C6" w:rsidP="006452C6">
            <w:pPr>
              <w:pStyle w:val="Ttulo3"/>
              <w:spacing w:before="0" w:after="0"/>
              <w:rPr>
                <w:sz w:val="20"/>
                <w:lang w:val="es-ES" w:eastAsia="es-ES"/>
              </w:rPr>
            </w:pPr>
            <w:r w:rsidRPr="00A249C2">
              <w:rPr>
                <w:sz w:val="20"/>
                <w:lang w:val="es-ES" w:eastAsia="es-ES"/>
              </w:rPr>
              <w:t>CAPÍTULO 1. PRINCIPIOS BÁSICOS DE LA CIENCIA ECONÓMICA</w:t>
            </w:r>
          </w:p>
          <w:p w:rsidR="006452C6" w:rsidRPr="00A249C2" w:rsidRDefault="006452C6" w:rsidP="006452C6">
            <w:pPr>
              <w:pStyle w:val="Ttulo4"/>
              <w:ind w:left="144"/>
              <w:rPr>
                <w:sz w:val="20"/>
                <w:lang w:val="es-ES" w:eastAsia="es-ES"/>
              </w:rPr>
            </w:pPr>
            <w:r w:rsidRPr="00A249C2">
              <w:rPr>
                <w:sz w:val="20"/>
                <w:lang w:val="es-ES" w:eastAsia="es-ES"/>
              </w:rPr>
              <w:t>1. Definición y objeto de la ciencia económica</w:t>
            </w:r>
          </w:p>
          <w:p w:rsidR="006452C6" w:rsidRPr="00A249C2" w:rsidRDefault="006452C6" w:rsidP="006452C6">
            <w:pPr>
              <w:rPr>
                <w:sz w:val="20"/>
                <w:szCs w:val="20"/>
              </w:rPr>
            </w:pPr>
            <w:r w:rsidRPr="00A249C2">
              <w:rPr>
                <w:sz w:val="20"/>
                <w:szCs w:val="20"/>
              </w:rPr>
              <w:t>2. La Economía como ciencia de la elección</w:t>
            </w:r>
          </w:p>
          <w:p w:rsidR="006452C6" w:rsidRPr="00A249C2" w:rsidRDefault="006452C6" w:rsidP="006452C6">
            <w:pPr>
              <w:pStyle w:val="Ttulo4"/>
              <w:ind w:left="144"/>
              <w:rPr>
                <w:sz w:val="20"/>
                <w:lang w:val="es-ES" w:eastAsia="es-ES"/>
              </w:rPr>
            </w:pPr>
            <w:r w:rsidRPr="00A249C2">
              <w:rPr>
                <w:sz w:val="20"/>
                <w:lang w:val="es-ES" w:eastAsia="es-ES"/>
              </w:rPr>
              <w:t>3. Organización de la actividad económica</w:t>
            </w:r>
          </w:p>
          <w:p w:rsidR="006452C6" w:rsidRPr="00A249C2" w:rsidRDefault="006452C6" w:rsidP="006452C6">
            <w:pPr>
              <w:pStyle w:val="Ttulo4"/>
              <w:ind w:left="144"/>
              <w:rPr>
                <w:sz w:val="20"/>
                <w:lang w:val="es-ES" w:eastAsia="es-ES"/>
              </w:rPr>
            </w:pPr>
            <w:r w:rsidRPr="00A249C2">
              <w:rPr>
                <w:sz w:val="20"/>
                <w:lang w:val="es-ES" w:eastAsia="es-ES"/>
              </w:rPr>
              <w:t xml:space="preserve">4. La investigación económica y los instrumentos de análisis económico </w:t>
            </w:r>
          </w:p>
          <w:p w:rsidR="006452C6" w:rsidRPr="00A249C2" w:rsidRDefault="006452C6" w:rsidP="006452C6">
            <w:pPr>
              <w:rPr>
                <w:sz w:val="20"/>
                <w:szCs w:val="20"/>
              </w:rPr>
            </w:pPr>
          </w:p>
          <w:p w:rsidR="006452C6" w:rsidRPr="00A249C2" w:rsidRDefault="006452C6" w:rsidP="006452C6">
            <w:pPr>
              <w:pStyle w:val="Ttulo3"/>
              <w:spacing w:before="0" w:after="0"/>
              <w:rPr>
                <w:sz w:val="20"/>
                <w:lang w:val="es-ES" w:eastAsia="es-ES"/>
              </w:rPr>
            </w:pPr>
            <w:r w:rsidRPr="00A249C2">
              <w:rPr>
                <w:sz w:val="20"/>
                <w:lang w:val="es-ES" w:eastAsia="es-ES"/>
              </w:rPr>
              <w:t>CAPÍTULO 2. LA OFERTA Y LA DEMANDA: EL MECANISMO DE MERCADO</w:t>
            </w:r>
          </w:p>
          <w:p w:rsidR="006452C6" w:rsidRPr="00A249C2" w:rsidRDefault="006452C6" w:rsidP="006452C6">
            <w:pPr>
              <w:pStyle w:val="Ttulo4"/>
              <w:ind w:left="144"/>
              <w:rPr>
                <w:sz w:val="20"/>
                <w:lang w:val="es-ES" w:eastAsia="es-ES"/>
              </w:rPr>
            </w:pPr>
            <w:r w:rsidRPr="00A249C2">
              <w:rPr>
                <w:sz w:val="20"/>
                <w:lang w:val="es-ES" w:eastAsia="es-ES"/>
              </w:rPr>
              <w:t>1. La demanda. La elasticidad de la demanda</w:t>
            </w:r>
          </w:p>
          <w:p w:rsidR="006452C6" w:rsidRPr="00A249C2" w:rsidRDefault="006452C6" w:rsidP="006452C6">
            <w:pPr>
              <w:pStyle w:val="Ttulo4"/>
              <w:ind w:left="144"/>
              <w:rPr>
                <w:sz w:val="20"/>
                <w:lang w:val="es-ES" w:eastAsia="es-ES"/>
              </w:rPr>
            </w:pPr>
            <w:r w:rsidRPr="00A249C2">
              <w:rPr>
                <w:sz w:val="20"/>
                <w:lang w:val="es-ES" w:eastAsia="es-ES"/>
              </w:rPr>
              <w:t>2. La oferta. La elasticidad de la oferta</w:t>
            </w:r>
          </w:p>
          <w:p w:rsidR="006452C6" w:rsidRPr="00A249C2" w:rsidRDefault="006452C6" w:rsidP="006452C6">
            <w:pPr>
              <w:pStyle w:val="Ttulo4"/>
              <w:ind w:left="144"/>
              <w:rPr>
                <w:sz w:val="20"/>
                <w:lang w:val="es-ES" w:eastAsia="es-ES"/>
              </w:rPr>
            </w:pPr>
            <w:r w:rsidRPr="00A249C2">
              <w:rPr>
                <w:sz w:val="20"/>
                <w:lang w:val="es-ES" w:eastAsia="es-ES"/>
              </w:rPr>
              <w:t>3. El equilibrio del mercado</w:t>
            </w:r>
          </w:p>
          <w:p w:rsidR="006452C6" w:rsidRPr="00A249C2" w:rsidRDefault="006452C6" w:rsidP="006452C6">
            <w:pPr>
              <w:rPr>
                <w:sz w:val="20"/>
                <w:szCs w:val="20"/>
              </w:rPr>
            </w:pPr>
            <w:r w:rsidRPr="00A249C2">
              <w:rPr>
                <w:sz w:val="20"/>
                <w:szCs w:val="20"/>
              </w:rPr>
              <w:t>4. La eficiencia del equilibrio competitivo: excedente del consumidor y excedente del productor</w:t>
            </w:r>
          </w:p>
          <w:p w:rsidR="006452C6" w:rsidRPr="00A249C2" w:rsidRDefault="006452C6" w:rsidP="006452C6">
            <w:pPr>
              <w:rPr>
                <w:sz w:val="20"/>
                <w:szCs w:val="20"/>
              </w:rPr>
            </w:pPr>
            <w:r w:rsidRPr="00A249C2">
              <w:rPr>
                <w:sz w:val="20"/>
                <w:szCs w:val="20"/>
              </w:rPr>
              <w:t>5. Aplicaciones de la oferta, la demanda y la elasticidad: ingreso total, controles de precios, los impuestos</w:t>
            </w:r>
          </w:p>
          <w:p w:rsidR="006452C6" w:rsidRPr="00A249C2" w:rsidRDefault="006452C6" w:rsidP="006452C6">
            <w:pPr>
              <w:rPr>
                <w:sz w:val="20"/>
                <w:szCs w:val="20"/>
              </w:rPr>
            </w:pPr>
          </w:p>
          <w:p w:rsidR="006452C6" w:rsidRPr="00A249C2" w:rsidRDefault="006452C6" w:rsidP="006452C6">
            <w:pPr>
              <w:rPr>
                <w:sz w:val="20"/>
                <w:szCs w:val="20"/>
              </w:rPr>
            </w:pPr>
            <w:r w:rsidRPr="00A249C2">
              <w:rPr>
                <w:sz w:val="20"/>
                <w:szCs w:val="20"/>
              </w:rPr>
              <w:t>CAPÍTULO 3. LA EMPRESA Y LOS MERCADOS DE PRODUCTOS</w:t>
            </w:r>
          </w:p>
          <w:p w:rsidR="006452C6" w:rsidRPr="00A249C2" w:rsidRDefault="006452C6" w:rsidP="006452C6">
            <w:pPr>
              <w:rPr>
                <w:sz w:val="20"/>
                <w:szCs w:val="20"/>
              </w:rPr>
            </w:pPr>
            <w:r w:rsidRPr="00A249C2">
              <w:rPr>
                <w:sz w:val="20"/>
                <w:szCs w:val="20"/>
              </w:rPr>
              <w:t>1. Grados de competencia y tipos de mercado</w:t>
            </w:r>
          </w:p>
          <w:p w:rsidR="006452C6" w:rsidRPr="00A249C2" w:rsidRDefault="006452C6" w:rsidP="006452C6">
            <w:pPr>
              <w:rPr>
                <w:sz w:val="20"/>
                <w:szCs w:val="20"/>
              </w:rPr>
            </w:pPr>
            <w:r w:rsidRPr="00A249C2">
              <w:rPr>
                <w:sz w:val="20"/>
                <w:szCs w:val="20"/>
              </w:rPr>
              <w:t>2. La competencia perfecta</w:t>
            </w:r>
          </w:p>
          <w:p w:rsidR="006452C6" w:rsidRPr="00A249C2" w:rsidRDefault="006452C6" w:rsidP="006452C6">
            <w:pPr>
              <w:rPr>
                <w:sz w:val="20"/>
                <w:szCs w:val="20"/>
              </w:rPr>
            </w:pPr>
            <w:r w:rsidRPr="00A249C2">
              <w:rPr>
                <w:sz w:val="20"/>
                <w:szCs w:val="20"/>
              </w:rPr>
              <w:t>3. La competencia imperfecta: monopolio, oligopolio y competencia monopolística</w:t>
            </w:r>
          </w:p>
          <w:p w:rsidR="006452C6" w:rsidRPr="00A249C2" w:rsidRDefault="006452C6" w:rsidP="006452C6">
            <w:pPr>
              <w:rPr>
                <w:sz w:val="20"/>
                <w:szCs w:val="20"/>
              </w:rPr>
            </w:pPr>
          </w:p>
          <w:p w:rsidR="006452C6" w:rsidRPr="00A249C2" w:rsidRDefault="006452C6" w:rsidP="006452C6">
            <w:pPr>
              <w:rPr>
                <w:sz w:val="20"/>
                <w:szCs w:val="20"/>
              </w:rPr>
            </w:pPr>
            <w:r w:rsidRPr="00A249C2">
              <w:rPr>
                <w:sz w:val="20"/>
                <w:szCs w:val="20"/>
              </w:rPr>
              <w:t>CAPÍTULO 4. LA EFICIENCIA, LA EQUIDAD Y EL ESTADO</w:t>
            </w:r>
          </w:p>
          <w:p w:rsidR="006452C6" w:rsidRPr="00A249C2" w:rsidRDefault="006452C6" w:rsidP="006452C6">
            <w:pPr>
              <w:rPr>
                <w:sz w:val="20"/>
                <w:szCs w:val="20"/>
              </w:rPr>
            </w:pPr>
            <w:r w:rsidRPr="00A249C2">
              <w:rPr>
                <w:sz w:val="20"/>
                <w:szCs w:val="20"/>
              </w:rPr>
              <w:t>1. El Estado y la economía: externalidades y bienes públicos</w:t>
            </w:r>
          </w:p>
          <w:p w:rsidR="006452C6" w:rsidRPr="00A249C2" w:rsidRDefault="006452C6" w:rsidP="006452C6">
            <w:pPr>
              <w:rPr>
                <w:sz w:val="20"/>
                <w:szCs w:val="20"/>
              </w:rPr>
            </w:pPr>
            <w:r w:rsidRPr="00A249C2">
              <w:rPr>
                <w:sz w:val="20"/>
                <w:szCs w:val="20"/>
              </w:rPr>
              <w:t>2. La limitación del poder de mercado: la regulación y la política antimonopolio</w:t>
            </w:r>
          </w:p>
          <w:p w:rsidR="006452C6" w:rsidRPr="00A249C2" w:rsidRDefault="006452C6" w:rsidP="006452C6">
            <w:pPr>
              <w:rPr>
                <w:sz w:val="20"/>
                <w:szCs w:val="20"/>
              </w:rPr>
            </w:pPr>
            <w:r w:rsidRPr="00A249C2">
              <w:rPr>
                <w:sz w:val="20"/>
                <w:szCs w:val="20"/>
              </w:rPr>
              <w:t xml:space="preserve">3. La distribución de la renta y lucha contra la pobreza </w:t>
            </w:r>
          </w:p>
          <w:p w:rsidR="006452C6" w:rsidRPr="00A249C2" w:rsidRDefault="006452C6" w:rsidP="006452C6">
            <w:pPr>
              <w:rPr>
                <w:sz w:val="20"/>
                <w:szCs w:val="20"/>
              </w:rPr>
            </w:pPr>
          </w:p>
          <w:p w:rsidR="006452C6" w:rsidRPr="00A249C2" w:rsidRDefault="006452C6" w:rsidP="006452C6">
            <w:pPr>
              <w:rPr>
                <w:sz w:val="20"/>
                <w:szCs w:val="20"/>
              </w:rPr>
            </w:pPr>
            <w:r w:rsidRPr="00A249C2">
              <w:rPr>
                <w:sz w:val="20"/>
                <w:szCs w:val="20"/>
              </w:rPr>
              <w:t>CAPITULO 5. LA MACROECONOMÍA, VISIÓN GLOBAL</w:t>
            </w:r>
          </w:p>
          <w:p w:rsidR="006452C6" w:rsidRPr="00A249C2" w:rsidRDefault="006452C6" w:rsidP="006452C6">
            <w:pPr>
              <w:rPr>
                <w:sz w:val="20"/>
                <w:szCs w:val="20"/>
              </w:rPr>
            </w:pPr>
            <w:r w:rsidRPr="00A249C2">
              <w:rPr>
                <w:sz w:val="20"/>
                <w:szCs w:val="20"/>
              </w:rPr>
              <w:t xml:space="preserve">1. La macroeconomía: concepto y orígenes </w:t>
            </w:r>
          </w:p>
          <w:p w:rsidR="006452C6" w:rsidRPr="00A249C2" w:rsidRDefault="006452C6" w:rsidP="006452C6">
            <w:pPr>
              <w:rPr>
                <w:sz w:val="20"/>
                <w:szCs w:val="20"/>
              </w:rPr>
            </w:pPr>
            <w:r w:rsidRPr="00A249C2">
              <w:rPr>
                <w:sz w:val="20"/>
                <w:szCs w:val="20"/>
              </w:rPr>
              <w:t>2. Los objetivos e instrumentos de la política macroeconómica</w:t>
            </w:r>
          </w:p>
          <w:p w:rsidR="006452C6" w:rsidRPr="00A249C2" w:rsidRDefault="006452C6" w:rsidP="006452C6">
            <w:pPr>
              <w:rPr>
                <w:sz w:val="20"/>
                <w:szCs w:val="20"/>
              </w:rPr>
            </w:pPr>
            <w:r w:rsidRPr="00A249C2">
              <w:rPr>
                <w:sz w:val="20"/>
                <w:szCs w:val="20"/>
              </w:rPr>
              <w:t>3. La medición de la actividad económica</w:t>
            </w:r>
          </w:p>
          <w:p w:rsidR="006452C6" w:rsidRPr="00A249C2" w:rsidRDefault="006452C6" w:rsidP="006452C6">
            <w:pPr>
              <w:rPr>
                <w:sz w:val="20"/>
                <w:szCs w:val="20"/>
              </w:rPr>
            </w:pPr>
            <w:r w:rsidRPr="00A249C2">
              <w:rPr>
                <w:sz w:val="20"/>
                <w:szCs w:val="20"/>
              </w:rPr>
              <w:t>4. Problemas actuales de la macroeconomía: crecimiento económico, inflación y desempleo</w:t>
            </w:r>
          </w:p>
          <w:p w:rsidR="006452C6" w:rsidRPr="00A249C2" w:rsidRDefault="006452C6" w:rsidP="006452C6">
            <w:pPr>
              <w:rPr>
                <w:sz w:val="20"/>
                <w:szCs w:val="20"/>
              </w:rPr>
            </w:pPr>
            <w:r w:rsidRPr="00A249C2">
              <w:rPr>
                <w:sz w:val="20"/>
                <w:szCs w:val="20"/>
              </w:rPr>
              <w:t>5. Los ciclos económicos</w:t>
            </w:r>
          </w:p>
          <w:p w:rsidR="006452C6" w:rsidRPr="00A249C2" w:rsidRDefault="006452C6" w:rsidP="006452C6">
            <w:pPr>
              <w:rPr>
                <w:sz w:val="20"/>
                <w:szCs w:val="20"/>
              </w:rPr>
            </w:pPr>
          </w:p>
          <w:p w:rsidR="006452C6" w:rsidRPr="00A249C2" w:rsidRDefault="006452C6" w:rsidP="006452C6">
            <w:pPr>
              <w:rPr>
                <w:sz w:val="20"/>
                <w:szCs w:val="20"/>
              </w:rPr>
            </w:pPr>
            <w:r w:rsidRPr="00A249C2">
              <w:rPr>
                <w:sz w:val="20"/>
                <w:szCs w:val="20"/>
              </w:rPr>
              <w:t>CAPITULO 6. LA DEMANDA AGREGADA Y LA POLÍTICA FISCAL</w:t>
            </w:r>
          </w:p>
          <w:p w:rsidR="006452C6" w:rsidRPr="00A249C2" w:rsidRDefault="006452C6" w:rsidP="006452C6">
            <w:pPr>
              <w:numPr>
                <w:ilvl w:val="0"/>
                <w:numId w:val="8"/>
              </w:numPr>
              <w:ind w:left="294" w:hanging="283"/>
              <w:rPr>
                <w:sz w:val="20"/>
                <w:szCs w:val="20"/>
              </w:rPr>
            </w:pPr>
            <w:r w:rsidRPr="00A249C2">
              <w:rPr>
                <w:sz w:val="20"/>
                <w:szCs w:val="20"/>
              </w:rPr>
              <w:t>Demanda Agregada: Consumo y ahorro</w:t>
            </w:r>
          </w:p>
          <w:p w:rsidR="006452C6" w:rsidRPr="00A249C2" w:rsidRDefault="006452C6" w:rsidP="006452C6">
            <w:pPr>
              <w:numPr>
                <w:ilvl w:val="0"/>
                <w:numId w:val="8"/>
              </w:numPr>
              <w:ind w:left="294" w:hanging="283"/>
              <w:rPr>
                <w:sz w:val="20"/>
                <w:szCs w:val="20"/>
              </w:rPr>
            </w:pPr>
            <w:r w:rsidRPr="00A249C2">
              <w:rPr>
                <w:sz w:val="20"/>
                <w:szCs w:val="20"/>
              </w:rPr>
              <w:t>Inversión privada. El modelo keynesiano del multiplicador</w:t>
            </w:r>
          </w:p>
          <w:p w:rsidR="006452C6" w:rsidRPr="00A249C2" w:rsidRDefault="006452C6" w:rsidP="006452C6">
            <w:pPr>
              <w:numPr>
                <w:ilvl w:val="0"/>
                <w:numId w:val="8"/>
              </w:numPr>
              <w:ind w:left="294" w:hanging="283"/>
              <w:rPr>
                <w:sz w:val="20"/>
                <w:szCs w:val="20"/>
              </w:rPr>
            </w:pPr>
            <w:r w:rsidRPr="00A249C2">
              <w:rPr>
                <w:sz w:val="20"/>
                <w:szCs w:val="20"/>
              </w:rPr>
              <w:t>Demanda agregada y política fiscal keynesiana: el multiplicador del gasto, los impuestos y las transferencias</w:t>
            </w:r>
          </w:p>
          <w:p w:rsidR="006452C6" w:rsidRPr="00A249C2" w:rsidRDefault="006452C6" w:rsidP="006452C6">
            <w:pPr>
              <w:numPr>
                <w:ilvl w:val="0"/>
                <w:numId w:val="8"/>
              </w:numPr>
              <w:ind w:left="294" w:hanging="283"/>
              <w:rPr>
                <w:sz w:val="20"/>
                <w:szCs w:val="20"/>
              </w:rPr>
            </w:pPr>
            <w:r w:rsidRPr="00A249C2">
              <w:rPr>
                <w:sz w:val="20"/>
                <w:szCs w:val="20"/>
              </w:rPr>
              <w:t>El presupuesto público y la política fiscal</w:t>
            </w:r>
          </w:p>
          <w:p w:rsidR="006452C6" w:rsidRPr="00A249C2" w:rsidRDefault="006452C6" w:rsidP="006452C6">
            <w:pPr>
              <w:ind w:left="360"/>
              <w:rPr>
                <w:sz w:val="20"/>
                <w:szCs w:val="20"/>
              </w:rPr>
            </w:pPr>
          </w:p>
          <w:p w:rsidR="006452C6" w:rsidRPr="00A249C2" w:rsidRDefault="006452C6" w:rsidP="006452C6">
            <w:pPr>
              <w:rPr>
                <w:sz w:val="20"/>
                <w:szCs w:val="20"/>
              </w:rPr>
            </w:pPr>
            <w:r w:rsidRPr="00A249C2">
              <w:rPr>
                <w:sz w:val="20"/>
                <w:szCs w:val="20"/>
              </w:rPr>
              <w:t>CAPÍTULO 7. EL DINERO Y LA POLÍTICA MONETARIA</w:t>
            </w:r>
          </w:p>
          <w:p w:rsidR="006452C6" w:rsidRPr="00A249C2" w:rsidRDefault="006452C6" w:rsidP="006452C6">
            <w:pPr>
              <w:rPr>
                <w:sz w:val="20"/>
                <w:szCs w:val="20"/>
              </w:rPr>
            </w:pPr>
            <w:r w:rsidRPr="00A249C2">
              <w:rPr>
                <w:sz w:val="20"/>
                <w:szCs w:val="20"/>
              </w:rPr>
              <w:t>1. El dinero: concepto y funciones</w:t>
            </w:r>
          </w:p>
          <w:p w:rsidR="006452C6" w:rsidRPr="00A249C2" w:rsidRDefault="006452C6" w:rsidP="006452C6">
            <w:pPr>
              <w:rPr>
                <w:sz w:val="20"/>
                <w:szCs w:val="20"/>
              </w:rPr>
            </w:pPr>
            <w:r w:rsidRPr="00A249C2">
              <w:rPr>
                <w:sz w:val="20"/>
                <w:szCs w:val="20"/>
              </w:rPr>
              <w:t>2. La demanda de dinero y la oferta monetaria</w:t>
            </w:r>
          </w:p>
          <w:p w:rsidR="006452C6" w:rsidRPr="00A249C2" w:rsidRDefault="006452C6" w:rsidP="006452C6">
            <w:pPr>
              <w:rPr>
                <w:sz w:val="20"/>
                <w:szCs w:val="20"/>
              </w:rPr>
            </w:pPr>
            <w:r w:rsidRPr="00A249C2">
              <w:rPr>
                <w:sz w:val="20"/>
                <w:szCs w:val="20"/>
              </w:rPr>
              <w:t>3. Los bancos comerciales y la creación de dinero bancario</w:t>
            </w:r>
          </w:p>
          <w:p w:rsidR="006452C6" w:rsidRPr="00A249C2" w:rsidRDefault="006452C6" w:rsidP="006452C6">
            <w:pPr>
              <w:rPr>
                <w:sz w:val="20"/>
                <w:szCs w:val="20"/>
              </w:rPr>
            </w:pPr>
            <w:r w:rsidRPr="00A249C2">
              <w:rPr>
                <w:sz w:val="20"/>
                <w:szCs w:val="20"/>
              </w:rPr>
              <w:t>4. El Banco Central y la política monetaria</w:t>
            </w:r>
          </w:p>
          <w:p w:rsidR="006452C6" w:rsidRPr="00A249C2" w:rsidRDefault="006452C6" w:rsidP="006452C6">
            <w:pPr>
              <w:rPr>
                <w:sz w:val="20"/>
                <w:szCs w:val="20"/>
              </w:rPr>
            </w:pPr>
          </w:p>
          <w:p w:rsidR="006452C6" w:rsidRPr="00A249C2" w:rsidRDefault="006452C6" w:rsidP="006452C6">
            <w:pPr>
              <w:rPr>
                <w:sz w:val="20"/>
                <w:szCs w:val="20"/>
              </w:rPr>
            </w:pPr>
            <w:r w:rsidRPr="00A249C2">
              <w:rPr>
                <w:sz w:val="20"/>
                <w:szCs w:val="20"/>
              </w:rPr>
              <w:t>CAPÍTULO 8 EQUILIBRIO Y DESEQUILIBRIO MACROECONOMICO EN UNA ECONOMÍA ABIERTA</w:t>
            </w:r>
          </w:p>
          <w:p w:rsidR="006452C6" w:rsidRPr="00A249C2" w:rsidRDefault="006452C6" w:rsidP="006452C6">
            <w:pPr>
              <w:rPr>
                <w:sz w:val="20"/>
                <w:szCs w:val="20"/>
              </w:rPr>
            </w:pPr>
            <w:r w:rsidRPr="00A249C2">
              <w:rPr>
                <w:sz w:val="20"/>
                <w:szCs w:val="20"/>
              </w:rPr>
              <w:t>1. La economía abierta: el comercio internacional</w:t>
            </w:r>
          </w:p>
          <w:p w:rsidR="006452C6" w:rsidRPr="00A249C2" w:rsidRDefault="006452C6" w:rsidP="006452C6">
            <w:pPr>
              <w:rPr>
                <w:sz w:val="20"/>
                <w:szCs w:val="20"/>
              </w:rPr>
            </w:pPr>
            <w:r w:rsidRPr="00A249C2">
              <w:rPr>
                <w:sz w:val="20"/>
                <w:szCs w:val="20"/>
              </w:rPr>
              <w:lastRenderedPageBreak/>
              <w:t xml:space="preserve">2. El modelo de oferta y demanda agregadas </w:t>
            </w:r>
          </w:p>
          <w:p w:rsidR="006452C6" w:rsidRPr="00A249C2" w:rsidRDefault="006452C6" w:rsidP="006452C6">
            <w:pPr>
              <w:rPr>
                <w:sz w:val="20"/>
                <w:szCs w:val="20"/>
              </w:rPr>
            </w:pPr>
            <w:r w:rsidRPr="00A249C2">
              <w:rPr>
                <w:sz w:val="20"/>
                <w:szCs w:val="20"/>
              </w:rPr>
              <w:t>3. Los efectos de las políticas económicas</w:t>
            </w:r>
          </w:p>
          <w:p w:rsidR="006452C6" w:rsidRPr="00A249C2" w:rsidRDefault="006452C6" w:rsidP="006452C6">
            <w:pPr>
              <w:rPr>
                <w:sz w:val="20"/>
                <w:szCs w:val="20"/>
              </w:rPr>
            </w:pPr>
          </w:p>
          <w:p w:rsidR="006452C6" w:rsidRPr="00A249C2" w:rsidRDefault="006452C6" w:rsidP="006452C6">
            <w:pPr>
              <w:rPr>
                <w:sz w:val="20"/>
                <w:szCs w:val="20"/>
              </w:rPr>
            </w:pPr>
          </w:p>
          <w:p w:rsidR="006452C6" w:rsidRPr="00A249C2" w:rsidRDefault="006452C6" w:rsidP="006452C6">
            <w:pPr>
              <w:rPr>
                <w:sz w:val="20"/>
                <w:szCs w:val="20"/>
              </w:rPr>
            </w:pPr>
            <w:r w:rsidRPr="00A249C2">
              <w:rPr>
                <w:sz w:val="20"/>
                <w:szCs w:val="20"/>
              </w:rPr>
              <w:t>TEMARIO PRÁCTICO:</w:t>
            </w:r>
          </w:p>
          <w:p w:rsidR="006452C6" w:rsidRPr="00A249C2" w:rsidRDefault="006452C6" w:rsidP="006452C6">
            <w:pPr>
              <w:rPr>
                <w:sz w:val="20"/>
                <w:szCs w:val="20"/>
              </w:rPr>
            </w:pPr>
          </w:p>
          <w:p w:rsidR="006452C6" w:rsidRPr="00A249C2" w:rsidRDefault="006452C6" w:rsidP="006452C6">
            <w:pPr>
              <w:rPr>
                <w:sz w:val="20"/>
                <w:szCs w:val="20"/>
              </w:rPr>
            </w:pPr>
            <w:r w:rsidRPr="00A249C2">
              <w:rPr>
                <w:sz w:val="20"/>
                <w:szCs w:val="20"/>
              </w:rPr>
              <w:t>1. Se entregará a los alumnos relaciones de ejercicios que cubran el temario teórico de la asignatura, ya sea en papel o en la</w:t>
            </w:r>
            <w:r w:rsidR="00B6785E" w:rsidRPr="00A249C2">
              <w:rPr>
                <w:sz w:val="20"/>
                <w:szCs w:val="20"/>
              </w:rPr>
              <w:t xml:space="preserve"> plataforma  PRADO</w:t>
            </w:r>
            <w:r w:rsidRPr="00A249C2">
              <w:rPr>
                <w:sz w:val="20"/>
                <w:szCs w:val="20"/>
              </w:rPr>
              <w:t>. Parte de esos  ejercicios se resolverán en clase</w:t>
            </w:r>
            <w:r w:rsidR="00B6785E" w:rsidRPr="00A249C2">
              <w:rPr>
                <w:sz w:val="20"/>
                <w:szCs w:val="20"/>
              </w:rPr>
              <w:t xml:space="preserve"> presencial o a través de tutorías  colectivas  online (mediante herramienta Google </w:t>
            </w:r>
            <w:proofErr w:type="spellStart"/>
            <w:r w:rsidR="00B6785E" w:rsidRPr="00A249C2">
              <w:rPr>
                <w:sz w:val="20"/>
                <w:szCs w:val="20"/>
              </w:rPr>
              <w:t>Meet</w:t>
            </w:r>
            <w:proofErr w:type="spellEnd"/>
            <w:r w:rsidR="00B6785E" w:rsidRPr="00A249C2">
              <w:rPr>
                <w:sz w:val="20"/>
                <w:szCs w:val="20"/>
              </w:rPr>
              <w:t>)</w:t>
            </w:r>
          </w:p>
          <w:p w:rsidR="006452C6" w:rsidRPr="00A249C2" w:rsidRDefault="006452C6" w:rsidP="006452C6">
            <w:pPr>
              <w:rPr>
                <w:sz w:val="20"/>
                <w:szCs w:val="20"/>
              </w:rPr>
            </w:pPr>
          </w:p>
          <w:p w:rsidR="006452C6" w:rsidRPr="00A249C2" w:rsidRDefault="006452C6" w:rsidP="00B6785E">
            <w:pPr>
              <w:rPr>
                <w:sz w:val="20"/>
                <w:szCs w:val="20"/>
              </w:rPr>
            </w:pPr>
            <w:r w:rsidRPr="00A249C2">
              <w:rPr>
                <w:sz w:val="20"/>
                <w:szCs w:val="20"/>
              </w:rPr>
              <w:t>2. Se presentarán casos prácticos de los diferentes temas de la asignatura</w:t>
            </w:r>
            <w:r w:rsidR="00B6785E" w:rsidRPr="00A249C2">
              <w:rPr>
                <w:sz w:val="20"/>
                <w:szCs w:val="20"/>
              </w:rPr>
              <w:t xml:space="preserve"> que los alumnos deberán  resolver de forma individual o en grupo. </w:t>
            </w:r>
          </w:p>
        </w:tc>
      </w:tr>
      <w:tr w:rsidR="006452C6" w:rsidRPr="00A249C2">
        <w:tc>
          <w:tcPr>
            <w:tcW w:w="10188" w:type="dxa"/>
            <w:gridSpan w:val="7"/>
            <w:vAlign w:val="center"/>
          </w:tcPr>
          <w:p w:rsidR="006452C6" w:rsidRPr="00A249C2" w:rsidRDefault="006452C6" w:rsidP="00BF4990">
            <w:pPr>
              <w:rPr>
                <w:sz w:val="20"/>
                <w:szCs w:val="20"/>
              </w:rPr>
            </w:pPr>
            <w:r w:rsidRPr="00A249C2">
              <w:rPr>
                <w:sz w:val="20"/>
                <w:szCs w:val="20"/>
              </w:rPr>
              <w:lastRenderedPageBreak/>
              <w:t>BIBLIOGRAFÍA</w:t>
            </w:r>
          </w:p>
        </w:tc>
      </w:tr>
      <w:tr w:rsidR="006452C6" w:rsidRPr="00BD0010">
        <w:tc>
          <w:tcPr>
            <w:tcW w:w="10188" w:type="dxa"/>
            <w:gridSpan w:val="7"/>
            <w:vAlign w:val="center"/>
          </w:tcPr>
          <w:p w:rsidR="006452C6" w:rsidRPr="00BD0010" w:rsidRDefault="006452C6" w:rsidP="006452C6">
            <w:pPr>
              <w:rPr>
                <w:sz w:val="20"/>
                <w:szCs w:val="20"/>
              </w:rPr>
            </w:pPr>
            <w:r w:rsidRPr="00BD0010">
              <w:rPr>
                <w:sz w:val="20"/>
                <w:szCs w:val="20"/>
              </w:rPr>
              <w:t>BIBLIOGRAFÍA FUNDAMENTAL:</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Krugman</w:t>
            </w:r>
            <w:proofErr w:type="spellEnd"/>
            <w:r w:rsidRPr="00BD0010">
              <w:rPr>
                <w:sz w:val="20"/>
                <w:szCs w:val="20"/>
              </w:rPr>
              <w:t xml:space="preserve">, P., Wells, R. y </w:t>
            </w:r>
            <w:proofErr w:type="spellStart"/>
            <w:r w:rsidRPr="00BD0010">
              <w:rPr>
                <w:sz w:val="20"/>
                <w:szCs w:val="20"/>
              </w:rPr>
              <w:t>Graddy</w:t>
            </w:r>
            <w:proofErr w:type="spellEnd"/>
            <w:r w:rsidRPr="00BD0010">
              <w:rPr>
                <w:sz w:val="20"/>
                <w:szCs w:val="20"/>
              </w:rPr>
              <w:t>, K</w:t>
            </w:r>
            <w:r w:rsidRPr="00BD0010">
              <w:rPr>
                <w:color w:val="000000"/>
                <w:sz w:val="20"/>
                <w:szCs w:val="20"/>
              </w:rPr>
              <w:t>. (2015):</w:t>
            </w:r>
            <w:r w:rsidRPr="00BD0010">
              <w:rPr>
                <w:sz w:val="20"/>
                <w:szCs w:val="20"/>
              </w:rPr>
              <w:t xml:space="preserve"> Fundamentos de Economía, Editorial </w:t>
            </w:r>
            <w:proofErr w:type="spellStart"/>
            <w:r w:rsidRPr="00BD0010">
              <w:rPr>
                <w:sz w:val="20"/>
                <w:szCs w:val="20"/>
              </w:rPr>
              <w:t>Reverté</w:t>
            </w:r>
            <w:proofErr w:type="spellEnd"/>
            <w:r w:rsidRPr="00BD0010">
              <w:rPr>
                <w:sz w:val="20"/>
                <w:szCs w:val="20"/>
              </w:rPr>
              <w:t xml:space="preserve">, 3ª edición, Barcelona </w:t>
            </w:r>
          </w:p>
          <w:p w:rsidR="006641BE" w:rsidRPr="00BD0010" w:rsidRDefault="006641BE" w:rsidP="006641BE">
            <w:pPr>
              <w:numPr>
                <w:ilvl w:val="0"/>
                <w:numId w:val="3"/>
              </w:numPr>
              <w:autoSpaceDE w:val="0"/>
              <w:autoSpaceDN w:val="0"/>
              <w:adjustRightInd w:val="0"/>
              <w:jc w:val="both"/>
              <w:rPr>
                <w:sz w:val="20"/>
                <w:szCs w:val="20"/>
              </w:rPr>
            </w:pPr>
            <w:r w:rsidRPr="00BD0010">
              <w:rPr>
                <w:sz w:val="20"/>
                <w:szCs w:val="20"/>
              </w:rPr>
              <w:t>Blanco, J. M. (2008): Economía: Teoría y Práctica, 5ª ed., McGraw-Hill, Madrid.</w:t>
            </w:r>
          </w:p>
          <w:p w:rsidR="00D36B53" w:rsidRPr="00BD0010" w:rsidRDefault="00D36B53" w:rsidP="00D36B53">
            <w:pPr>
              <w:numPr>
                <w:ilvl w:val="0"/>
                <w:numId w:val="3"/>
              </w:numPr>
              <w:autoSpaceDE w:val="0"/>
              <w:autoSpaceDN w:val="0"/>
              <w:adjustRightInd w:val="0"/>
              <w:jc w:val="both"/>
              <w:rPr>
                <w:sz w:val="20"/>
                <w:szCs w:val="20"/>
              </w:rPr>
            </w:pPr>
            <w:proofErr w:type="spellStart"/>
            <w:r w:rsidRPr="00BD0010">
              <w:rPr>
                <w:sz w:val="20"/>
                <w:szCs w:val="20"/>
              </w:rPr>
              <w:t>Mankiw</w:t>
            </w:r>
            <w:proofErr w:type="spellEnd"/>
            <w:r w:rsidRPr="00BD0010">
              <w:rPr>
                <w:sz w:val="20"/>
                <w:szCs w:val="20"/>
              </w:rPr>
              <w:t>, N.G. y Taylor, M.P. (2017): Economía. Paraninfo,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Mochón, F. (2009): Economía, Teoría y Política, 6ª ed.,  McGraw-Hill, Madrid.</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Samuelson</w:t>
            </w:r>
            <w:proofErr w:type="spellEnd"/>
            <w:r w:rsidRPr="00BD0010">
              <w:rPr>
                <w:sz w:val="20"/>
                <w:szCs w:val="20"/>
              </w:rPr>
              <w:t xml:space="preserve">, P. y </w:t>
            </w:r>
            <w:proofErr w:type="spellStart"/>
            <w:r w:rsidRPr="00BD0010">
              <w:rPr>
                <w:sz w:val="20"/>
                <w:szCs w:val="20"/>
              </w:rPr>
              <w:t>Nordhaus</w:t>
            </w:r>
            <w:proofErr w:type="spellEnd"/>
            <w:r w:rsidRPr="00BD0010">
              <w:rPr>
                <w:sz w:val="20"/>
                <w:szCs w:val="20"/>
              </w:rPr>
              <w:t>, W. (2010): Economía, 19ª ed., McGraw-Hill, Madrid.</w:t>
            </w:r>
          </w:p>
          <w:p w:rsidR="006452C6" w:rsidRPr="00BD0010" w:rsidRDefault="006452C6" w:rsidP="00EF2036">
            <w:pPr>
              <w:ind w:left="360"/>
              <w:rPr>
                <w:sz w:val="20"/>
                <w:szCs w:val="20"/>
              </w:rPr>
            </w:pPr>
          </w:p>
          <w:p w:rsidR="006452C6" w:rsidRPr="00BD0010" w:rsidRDefault="006452C6" w:rsidP="00EF2036">
            <w:pPr>
              <w:rPr>
                <w:sz w:val="20"/>
                <w:szCs w:val="20"/>
              </w:rPr>
            </w:pPr>
            <w:r w:rsidRPr="00BD0010">
              <w:rPr>
                <w:sz w:val="20"/>
                <w:szCs w:val="20"/>
              </w:rPr>
              <w:t>BIBLIOGRAFÍA COMPLEMENTARIA:</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Begg</w:t>
            </w:r>
            <w:proofErr w:type="spellEnd"/>
            <w:r w:rsidRPr="00BD0010">
              <w:rPr>
                <w:sz w:val="20"/>
                <w:szCs w:val="20"/>
              </w:rPr>
              <w:t xml:space="preserve">, D., Fischer, S., </w:t>
            </w:r>
            <w:proofErr w:type="spellStart"/>
            <w:r w:rsidRPr="00BD0010">
              <w:rPr>
                <w:sz w:val="20"/>
                <w:szCs w:val="20"/>
              </w:rPr>
              <w:t>Dornbusch</w:t>
            </w:r>
            <w:proofErr w:type="spellEnd"/>
            <w:r w:rsidRPr="00BD0010">
              <w:rPr>
                <w:sz w:val="20"/>
                <w:szCs w:val="20"/>
              </w:rPr>
              <w:t>, R. &amp; Fernández, A. (2006): Economía. 8ª Ed. McGraw-Hill.</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lang w:val="en-US"/>
              </w:rPr>
              <w:t xml:space="preserve">Bernanke, B.S. y Frank, R.H.  </w:t>
            </w:r>
            <w:r w:rsidRPr="00BD0010">
              <w:rPr>
                <w:sz w:val="20"/>
                <w:szCs w:val="20"/>
              </w:rPr>
              <w:t>(2007): Principios de Economía. McGraw-Hill.</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 xml:space="preserve">Case, K.E. y </w:t>
            </w:r>
            <w:proofErr w:type="spellStart"/>
            <w:r w:rsidRPr="00BD0010">
              <w:rPr>
                <w:sz w:val="20"/>
                <w:szCs w:val="20"/>
              </w:rPr>
              <w:t>Ray</w:t>
            </w:r>
            <w:proofErr w:type="spellEnd"/>
            <w:r w:rsidRPr="00BD0010">
              <w:rPr>
                <w:sz w:val="20"/>
                <w:szCs w:val="20"/>
              </w:rPr>
              <w:t xml:space="preserve">, C.F. (2008): Principios de Macroeconomía. 8ª Edición. </w:t>
            </w:r>
            <w:proofErr w:type="spellStart"/>
            <w:r w:rsidRPr="00BD0010">
              <w:rPr>
                <w:sz w:val="20"/>
                <w:szCs w:val="20"/>
              </w:rPr>
              <w:t>Pearson.Prentice</w:t>
            </w:r>
            <w:proofErr w:type="spellEnd"/>
            <w:r w:rsidRPr="00BD0010">
              <w:rPr>
                <w:sz w:val="20"/>
                <w:szCs w:val="20"/>
              </w:rPr>
              <w:t xml:space="preserve"> Hall.</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Lipsey</w:t>
            </w:r>
            <w:proofErr w:type="spellEnd"/>
            <w:r w:rsidRPr="00BD0010">
              <w:rPr>
                <w:sz w:val="20"/>
                <w:szCs w:val="20"/>
              </w:rPr>
              <w:t xml:space="preserve">, R.G., y </w:t>
            </w:r>
            <w:proofErr w:type="spellStart"/>
            <w:r w:rsidRPr="00BD0010">
              <w:rPr>
                <w:sz w:val="20"/>
                <w:szCs w:val="20"/>
              </w:rPr>
              <w:t>Harbury</w:t>
            </w:r>
            <w:proofErr w:type="spellEnd"/>
            <w:r w:rsidRPr="00BD0010">
              <w:rPr>
                <w:sz w:val="20"/>
                <w:szCs w:val="20"/>
              </w:rPr>
              <w:t xml:space="preserve">, C. (1993): Principios de Economía. </w:t>
            </w:r>
            <w:proofErr w:type="spellStart"/>
            <w:r w:rsidRPr="00BD0010">
              <w:rPr>
                <w:sz w:val="20"/>
                <w:szCs w:val="20"/>
              </w:rPr>
              <w:t>Vicens</w:t>
            </w:r>
            <w:proofErr w:type="spellEnd"/>
            <w:r w:rsidRPr="00BD0010">
              <w:rPr>
                <w:sz w:val="20"/>
                <w:szCs w:val="20"/>
              </w:rPr>
              <w:t>- vives, Barcelona.</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Sloman</w:t>
            </w:r>
            <w:proofErr w:type="spellEnd"/>
            <w:r w:rsidRPr="00BD0010">
              <w:rPr>
                <w:sz w:val="20"/>
                <w:szCs w:val="20"/>
              </w:rPr>
              <w:t>, J. (1997): Introducción a la Macroeconomía. 3ª ed. Prentice Hall.</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Sloman</w:t>
            </w:r>
            <w:proofErr w:type="spellEnd"/>
            <w:r w:rsidRPr="00BD0010">
              <w:rPr>
                <w:sz w:val="20"/>
                <w:szCs w:val="20"/>
              </w:rPr>
              <w:t>, J. (1997): Introducción a la Microeconomía. 3ª ed. Prentice Hall.</w:t>
            </w:r>
          </w:p>
          <w:p w:rsidR="00D36B53" w:rsidRPr="00BD0010" w:rsidRDefault="00D36B53" w:rsidP="00D36B53">
            <w:pPr>
              <w:numPr>
                <w:ilvl w:val="0"/>
                <w:numId w:val="3"/>
              </w:numPr>
              <w:autoSpaceDE w:val="0"/>
              <w:autoSpaceDN w:val="0"/>
              <w:adjustRightInd w:val="0"/>
              <w:jc w:val="both"/>
              <w:rPr>
                <w:sz w:val="20"/>
                <w:szCs w:val="20"/>
              </w:rPr>
            </w:pPr>
            <w:proofErr w:type="spellStart"/>
            <w:r w:rsidRPr="00BD0010">
              <w:rPr>
                <w:sz w:val="20"/>
                <w:szCs w:val="20"/>
              </w:rPr>
              <w:t>Parkin</w:t>
            </w:r>
            <w:proofErr w:type="gramStart"/>
            <w:r w:rsidRPr="00BD0010">
              <w:rPr>
                <w:sz w:val="20"/>
                <w:szCs w:val="20"/>
              </w:rPr>
              <w:t>,M</w:t>
            </w:r>
            <w:proofErr w:type="gramEnd"/>
            <w:r w:rsidRPr="00BD0010">
              <w:rPr>
                <w:sz w:val="20"/>
                <w:szCs w:val="20"/>
              </w:rPr>
              <w:t>.,Powell,M.,y</w:t>
            </w:r>
            <w:proofErr w:type="spellEnd"/>
            <w:r w:rsidRPr="00BD0010">
              <w:rPr>
                <w:sz w:val="20"/>
                <w:szCs w:val="20"/>
              </w:rPr>
              <w:t xml:space="preserve"> </w:t>
            </w:r>
            <w:proofErr w:type="spellStart"/>
            <w:r w:rsidRPr="00BD0010">
              <w:rPr>
                <w:sz w:val="20"/>
                <w:szCs w:val="20"/>
              </w:rPr>
              <w:t>Matthews</w:t>
            </w:r>
            <w:proofErr w:type="spellEnd"/>
            <w:r w:rsidRPr="00BD0010">
              <w:rPr>
                <w:sz w:val="20"/>
                <w:szCs w:val="20"/>
              </w:rPr>
              <w:t xml:space="preserve"> K.(2013): Introducción a la Economía, Pearson, Madrid.</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Parkin</w:t>
            </w:r>
            <w:proofErr w:type="spellEnd"/>
            <w:r w:rsidRPr="00BD0010">
              <w:rPr>
                <w:sz w:val="20"/>
                <w:szCs w:val="20"/>
              </w:rPr>
              <w:t>, M. (20</w:t>
            </w:r>
            <w:r w:rsidR="000242C2" w:rsidRPr="00BD0010">
              <w:rPr>
                <w:sz w:val="20"/>
                <w:szCs w:val="20"/>
              </w:rPr>
              <w:t>18</w:t>
            </w:r>
            <w:r w:rsidRPr="00BD0010">
              <w:rPr>
                <w:sz w:val="20"/>
                <w:szCs w:val="20"/>
              </w:rPr>
              <w:t xml:space="preserve">): Economía, </w:t>
            </w:r>
            <w:r w:rsidR="000242C2" w:rsidRPr="00BD0010">
              <w:rPr>
                <w:sz w:val="20"/>
                <w:szCs w:val="20"/>
              </w:rPr>
              <w:t>12</w:t>
            </w:r>
            <w:r w:rsidRPr="00BD0010">
              <w:rPr>
                <w:sz w:val="20"/>
                <w:szCs w:val="20"/>
              </w:rPr>
              <w:t>ª ed. Pearson, Prentice Hall. México.</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Torres, J. (20</w:t>
            </w:r>
            <w:r w:rsidR="000242C2" w:rsidRPr="00BD0010">
              <w:rPr>
                <w:sz w:val="20"/>
                <w:szCs w:val="20"/>
              </w:rPr>
              <w:t>1</w:t>
            </w:r>
            <w:r w:rsidRPr="00BD0010">
              <w:rPr>
                <w:sz w:val="20"/>
                <w:szCs w:val="20"/>
              </w:rPr>
              <w:t>5): Economía Política, 3ªed. Pirámide.</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Stiglitz</w:t>
            </w:r>
            <w:proofErr w:type="spellEnd"/>
            <w:r w:rsidRPr="00BD0010">
              <w:rPr>
                <w:sz w:val="20"/>
                <w:szCs w:val="20"/>
              </w:rPr>
              <w:t xml:space="preserve"> J. (1993): Economía, Editorial Ariel</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Schiller B.</w:t>
            </w:r>
            <w:r w:rsidR="00B37B2D">
              <w:rPr>
                <w:sz w:val="20"/>
                <w:szCs w:val="20"/>
              </w:rPr>
              <w:t xml:space="preserve"> </w:t>
            </w:r>
            <w:r w:rsidRPr="00BD0010">
              <w:rPr>
                <w:sz w:val="20"/>
                <w:szCs w:val="20"/>
              </w:rPr>
              <w:t>(2008): Principios de Economía. Ed. Mc Graw Hill</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Hall</w:t>
            </w:r>
            <w:proofErr w:type="gramStart"/>
            <w:r w:rsidRPr="00BD0010">
              <w:rPr>
                <w:sz w:val="20"/>
                <w:szCs w:val="20"/>
              </w:rPr>
              <w:t>,R</w:t>
            </w:r>
            <w:proofErr w:type="spellEnd"/>
            <w:proofErr w:type="gramEnd"/>
            <w:r w:rsidRPr="00BD0010">
              <w:rPr>
                <w:sz w:val="20"/>
                <w:szCs w:val="20"/>
              </w:rPr>
              <w:t xml:space="preserve">. y Lieberman M.(2003): Economía, Principios y aplicaciones. 2ªed. Thomson,  </w:t>
            </w:r>
          </w:p>
          <w:p w:rsidR="006452C6" w:rsidRPr="00BD0010" w:rsidRDefault="006452C6" w:rsidP="00EF2036">
            <w:pPr>
              <w:autoSpaceDE w:val="0"/>
              <w:autoSpaceDN w:val="0"/>
              <w:adjustRightInd w:val="0"/>
              <w:jc w:val="both"/>
              <w:rPr>
                <w:sz w:val="20"/>
                <w:szCs w:val="20"/>
              </w:rPr>
            </w:pPr>
          </w:p>
          <w:p w:rsidR="006452C6" w:rsidRPr="00BD0010" w:rsidRDefault="006452C6" w:rsidP="00EF2036">
            <w:pPr>
              <w:autoSpaceDE w:val="0"/>
              <w:autoSpaceDN w:val="0"/>
              <w:adjustRightInd w:val="0"/>
              <w:jc w:val="both"/>
              <w:rPr>
                <w:sz w:val="20"/>
                <w:szCs w:val="20"/>
              </w:rPr>
            </w:pPr>
            <w:r w:rsidRPr="00BD0010">
              <w:rPr>
                <w:sz w:val="20"/>
                <w:szCs w:val="20"/>
              </w:rPr>
              <w:t>BIBLIOGRAFÍA DE PRÁCTICAS</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 xml:space="preserve">Barrios, S., Moreno, D. y Rosales, V. (2016): Economía Política. Cuestiones para la Autoevaluación. </w:t>
            </w:r>
            <w:proofErr w:type="spellStart"/>
            <w:r w:rsidRPr="00BD0010">
              <w:rPr>
                <w:sz w:val="20"/>
                <w:szCs w:val="20"/>
              </w:rPr>
              <w:t>Ed.Técnica</w:t>
            </w:r>
            <w:proofErr w:type="spellEnd"/>
            <w:r w:rsidRPr="00BD0010">
              <w:rPr>
                <w:sz w:val="20"/>
                <w:szCs w:val="20"/>
              </w:rPr>
              <w:t xml:space="preserve"> </w:t>
            </w:r>
            <w:proofErr w:type="spellStart"/>
            <w:r w:rsidRPr="00BD0010">
              <w:rPr>
                <w:sz w:val="20"/>
                <w:szCs w:val="20"/>
              </w:rPr>
              <w:t>Avicam</w:t>
            </w:r>
            <w:proofErr w:type="spellEnd"/>
            <w:r w:rsidRPr="00BD0010">
              <w:rPr>
                <w:sz w:val="20"/>
                <w:szCs w:val="20"/>
              </w:rPr>
              <w:t>, Granada.</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Carrasco, A. y otros (2004): Cuestiones tipo test de introducción a la economía. Pearson, Prentice Hall. México.</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Castejón, R. y otros. (2001): Libro de prácticas. Economía Teoría y Política.</w:t>
            </w:r>
            <w:r w:rsidR="000242C2" w:rsidRPr="00BD0010">
              <w:rPr>
                <w:sz w:val="20"/>
                <w:szCs w:val="20"/>
              </w:rPr>
              <w:t xml:space="preserve"> </w:t>
            </w:r>
            <w:r w:rsidRPr="00BD0010">
              <w:rPr>
                <w:sz w:val="20"/>
                <w:szCs w:val="20"/>
              </w:rPr>
              <w:t>McGraw-Hill,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De Juan, R. (2006): Economía. Teoría y Política. Libro de problemas. McGraw-Hill,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 xml:space="preserve">García Pardo, J., </w:t>
            </w:r>
            <w:proofErr w:type="spellStart"/>
            <w:r w:rsidRPr="00BD0010">
              <w:rPr>
                <w:sz w:val="20"/>
                <w:szCs w:val="20"/>
              </w:rPr>
              <w:t>Manzón</w:t>
            </w:r>
            <w:proofErr w:type="spellEnd"/>
            <w:r w:rsidRPr="00BD0010">
              <w:rPr>
                <w:sz w:val="20"/>
                <w:szCs w:val="20"/>
              </w:rPr>
              <w:t>, C. Sebastián, M. (2003): Ejercicios de Introducción a la Microeconomía, McGraw Hill,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Gimeno J.A. y otros (2001): Introducción a la Economía. Macroeconomía. Libro de prácticas. McGraw-Hill, Madrid.</w:t>
            </w:r>
          </w:p>
          <w:p w:rsidR="006452C6" w:rsidRPr="00BD0010" w:rsidRDefault="006452C6" w:rsidP="00EF2036">
            <w:pPr>
              <w:numPr>
                <w:ilvl w:val="0"/>
                <w:numId w:val="3"/>
              </w:numPr>
              <w:jc w:val="both"/>
              <w:rPr>
                <w:sz w:val="20"/>
                <w:szCs w:val="20"/>
              </w:rPr>
            </w:pPr>
            <w:r w:rsidRPr="00BD0010">
              <w:rPr>
                <w:sz w:val="20"/>
                <w:szCs w:val="20"/>
              </w:rPr>
              <w:t xml:space="preserve">Gimeno, J.A. y </w:t>
            </w:r>
            <w:proofErr w:type="spellStart"/>
            <w:r w:rsidRPr="00BD0010">
              <w:rPr>
                <w:sz w:val="20"/>
                <w:szCs w:val="20"/>
              </w:rPr>
              <w:t>Guirola</w:t>
            </w:r>
            <w:proofErr w:type="spellEnd"/>
            <w:r w:rsidRPr="00BD0010">
              <w:rPr>
                <w:sz w:val="20"/>
                <w:szCs w:val="20"/>
              </w:rPr>
              <w:t>, J.M. (2002): Introducción a la economía. Libro de prácticas. Microeconomía, 2ª ed., McGraw-Hill,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Gimeno, J.A. y otros (2005): Principios de Economía. Libro de ejercicios. McGraw-Hill,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lastRenderedPageBreak/>
              <w:t>Jiménez Aguilera J.D. y Sánchez Campillo, J. (1993): Cuestiones y ejercicios de Teoría Económica. Pirámide,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 xml:space="preserve">Martín-Cobos, M. y Salas Velasco, M. (2008): Prácticas de Economía Positiva, Ed. </w:t>
            </w:r>
            <w:proofErr w:type="spellStart"/>
            <w:r w:rsidRPr="00BD0010">
              <w:rPr>
                <w:sz w:val="20"/>
                <w:szCs w:val="20"/>
              </w:rPr>
              <w:t>Comares</w:t>
            </w:r>
            <w:proofErr w:type="spellEnd"/>
            <w:r w:rsidRPr="00BD0010">
              <w:rPr>
                <w:sz w:val="20"/>
                <w:szCs w:val="20"/>
              </w:rPr>
              <w:t>, Granada.</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Mendez</w:t>
            </w:r>
            <w:proofErr w:type="spellEnd"/>
            <w:r w:rsidRPr="00BD0010">
              <w:rPr>
                <w:sz w:val="20"/>
                <w:szCs w:val="20"/>
              </w:rPr>
              <w:t>, E. y otros (2003): Introducción a la economía. Casos prácticos y ejercicios. Pearson Prentice Hall, México.</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Mochón, A. y De Juan, R. (2006): Principios de Economía. Libro de problemas 3ªEdición. McGraw-Hill, Madrid.</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Mochón, F. y otros (1994): Economía. Teoría y Política. Libro de problemas. McGraw-Hill.</w:t>
            </w:r>
          </w:p>
          <w:p w:rsidR="006452C6" w:rsidRPr="00BD0010" w:rsidRDefault="006452C6" w:rsidP="00EF2036">
            <w:pPr>
              <w:numPr>
                <w:ilvl w:val="0"/>
                <w:numId w:val="3"/>
              </w:numPr>
              <w:autoSpaceDE w:val="0"/>
              <w:autoSpaceDN w:val="0"/>
              <w:adjustRightInd w:val="0"/>
              <w:jc w:val="both"/>
              <w:rPr>
                <w:sz w:val="20"/>
                <w:szCs w:val="20"/>
              </w:rPr>
            </w:pPr>
            <w:proofErr w:type="spellStart"/>
            <w:r w:rsidRPr="00BD0010">
              <w:rPr>
                <w:sz w:val="20"/>
                <w:szCs w:val="20"/>
              </w:rPr>
              <w:t>Okean</w:t>
            </w:r>
            <w:proofErr w:type="spellEnd"/>
            <w:r w:rsidRPr="00BD0010">
              <w:rPr>
                <w:sz w:val="20"/>
                <w:szCs w:val="20"/>
              </w:rPr>
              <w:t>, J.M. (2005): Economía. McGraw-Hill.</w:t>
            </w:r>
          </w:p>
          <w:p w:rsidR="006452C6" w:rsidRPr="00BD0010" w:rsidRDefault="006452C6" w:rsidP="00EF2036">
            <w:pPr>
              <w:numPr>
                <w:ilvl w:val="0"/>
                <w:numId w:val="3"/>
              </w:numPr>
              <w:autoSpaceDE w:val="0"/>
              <w:autoSpaceDN w:val="0"/>
              <w:adjustRightInd w:val="0"/>
              <w:jc w:val="both"/>
              <w:rPr>
                <w:sz w:val="20"/>
                <w:szCs w:val="20"/>
              </w:rPr>
            </w:pPr>
            <w:r w:rsidRPr="00BD0010">
              <w:rPr>
                <w:sz w:val="20"/>
                <w:szCs w:val="20"/>
              </w:rPr>
              <w:t xml:space="preserve">Salas, M. (2014): Economía Política. Teoría y aplicaciones. </w:t>
            </w:r>
            <w:proofErr w:type="spellStart"/>
            <w:r w:rsidRPr="00BD0010">
              <w:rPr>
                <w:sz w:val="20"/>
                <w:szCs w:val="20"/>
              </w:rPr>
              <w:t>Ed.Comares</w:t>
            </w:r>
            <w:proofErr w:type="spellEnd"/>
            <w:r w:rsidRPr="00BD0010">
              <w:rPr>
                <w:sz w:val="20"/>
                <w:szCs w:val="20"/>
              </w:rPr>
              <w:t>. Granada</w:t>
            </w:r>
          </w:p>
        </w:tc>
      </w:tr>
      <w:tr w:rsidR="006452C6" w:rsidRPr="00A249C2">
        <w:tc>
          <w:tcPr>
            <w:tcW w:w="10188" w:type="dxa"/>
            <w:gridSpan w:val="7"/>
            <w:vAlign w:val="center"/>
          </w:tcPr>
          <w:p w:rsidR="006452C6" w:rsidRPr="00A249C2" w:rsidRDefault="006452C6" w:rsidP="006452C6">
            <w:pPr>
              <w:rPr>
                <w:sz w:val="20"/>
                <w:szCs w:val="20"/>
              </w:rPr>
            </w:pPr>
            <w:r w:rsidRPr="00A249C2">
              <w:rPr>
                <w:sz w:val="20"/>
                <w:szCs w:val="20"/>
              </w:rPr>
              <w:lastRenderedPageBreak/>
              <w:t>ENLACES RECOMENDADOS</w:t>
            </w:r>
          </w:p>
        </w:tc>
      </w:tr>
      <w:tr w:rsidR="006452C6" w:rsidRPr="00A249C2">
        <w:tc>
          <w:tcPr>
            <w:tcW w:w="10188" w:type="dxa"/>
            <w:gridSpan w:val="7"/>
            <w:vAlign w:val="center"/>
          </w:tcPr>
          <w:p w:rsidR="006452C6" w:rsidRPr="00A249C2" w:rsidRDefault="006452C6" w:rsidP="006452C6">
            <w:pPr>
              <w:rPr>
                <w:sz w:val="20"/>
                <w:szCs w:val="20"/>
              </w:rPr>
            </w:pPr>
            <w:r w:rsidRPr="00A249C2">
              <w:rPr>
                <w:sz w:val="20"/>
                <w:szCs w:val="20"/>
              </w:rPr>
              <w:t>Web de docencia de la UGR (PRADO)</w:t>
            </w:r>
          </w:p>
          <w:p w:rsidR="006452C6" w:rsidRPr="00A249C2" w:rsidRDefault="006452C6" w:rsidP="00BF4990">
            <w:pPr>
              <w:rPr>
                <w:sz w:val="20"/>
                <w:szCs w:val="20"/>
              </w:rPr>
            </w:pPr>
          </w:p>
        </w:tc>
      </w:tr>
      <w:tr w:rsidR="006452C6" w:rsidRPr="00A249C2">
        <w:tc>
          <w:tcPr>
            <w:tcW w:w="10188" w:type="dxa"/>
            <w:gridSpan w:val="7"/>
            <w:vAlign w:val="center"/>
          </w:tcPr>
          <w:p w:rsidR="006452C6" w:rsidRPr="00A249C2" w:rsidRDefault="006452C6" w:rsidP="00BF4990">
            <w:pPr>
              <w:rPr>
                <w:sz w:val="20"/>
                <w:szCs w:val="20"/>
              </w:rPr>
            </w:pPr>
            <w:r w:rsidRPr="00A249C2">
              <w:rPr>
                <w:sz w:val="20"/>
                <w:szCs w:val="20"/>
              </w:rPr>
              <w:t>METODOLOGÍA DOCENTE</w:t>
            </w:r>
          </w:p>
        </w:tc>
      </w:tr>
      <w:tr w:rsidR="006452C6" w:rsidRPr="00A249C2">
        <w:tc>
          <w:tcPr>
            <w:tcW w:w="10188" w:type="dxa"/>
            <w:gridSpan w:val="7"/>
            <w:vAlign w:val="center"/>
          </w:tcPr>
          <w:p w:rsidR="006452C6" w:rsidRPr="00A249C2" w:rsidRDefault="006452C6" w:rsidP="006452C6">
            <w:pPr>
              <w:numPr>
                <w:ilvl w:val="0"/>
                <w:numId w:val="3"/>
              </w:numPr>
              <w:rPr>
                <w:sz w:val="20"/>
                <w:szCs w:val="20"/>
              </w:rPr>
            </w:pPr>
            <w:r w:rsidRPr="00A249C2">
              <w:rPr>
                <w:sz w:val="20"/>
                <w:szCs w:val="20"/>
              </w:rPr>
              <w:t>Las actividades formativas se desarrollarán desde una metodología participativa y aplicada que se centra en el trabajo del estudiante</w:t>
            </w:r>
            <w:r w:rsidR="006641BE">
              <w:rPr>
                <w:sz w:val="20"/>
                <w:szCs w:val="20"/>
              </w:rPr>
              <w:t xml:space="preserve"> </w:t>
            </w:r>
            <w:r w:rsidRPr="00A249C2">
              <w:rPr>
                <w:sz w:val="20"/>
                <w:szCs w:val="20"/>
              </w:rPr>
              <w:t>(presencial/ individual y grupal)</w:t>
            </w:r>
          </w:p>
          <w:p w:rsidR="006452C6" w:rsidRPr="00A249C2" w:rsidRDefault="006452C6" w:rsidP="006452C6">
            <w:pPr>
              <w:numPr>
                <w:ilvl w:val="0"/>
                <w:numId w:val="3"/>
              </w:numPr>
              <w:rPr>
                <w:sz w:val="20"/>
                <w:szCs w:val="20"/>
              </w:rPr>
            </w:pPr>
            <w:r w:rsidRPr="00A249C2">
              <w:rPr>
                <w:sz w:val="20"/>
                <w:szCs w:val="20"/>
              </w:rPr>
              <w:t>De forma orientativa, la metodología docente a seguir en la asignatura constará de las siguientes actividades formativas:</w:t>
            </w:r>
          </w:p>
          <w:p w:rsidR="006452C6" w:rsidRPr="00A249C2" w:rsidRDefault="006452C6" w:rsidP="006452C6">
            <w:pPr>
              <w:numPr>
                <w:ilvl w:val="0"/>
                <w:numId w:val="9"/>
              </w:numPr>
              <w:rPr>
                <w:sz w:val="20"/>
                <w:szCs w:val="20"/>
              </w:rPr>
            </w:pPr>
            <w:r w:rsidRPr="00A249C2">
              <w:rPr>
                <w:sz w:val="20"/>
                <w:szCs w:val="20"/>
              </w:rPr>
              <w:t>Lección magistral</w:t>
            </w:r>
            <w:r w:rsidR="006641BE">
              <w:rPr>
                <w:sz w:val="20"/>
                <w:szCs w:val="20"/>
              </w:rPr>
              <w:t xml:space="preserve"> </w:t>
            </w:r>
            <w:r w:rsidRPr="00A249C2">
              <w:rPr>
                <w:sz w:val="20"/>
                <w:szCs w:val="20"/>
              </w:rPr>
              <w:t xml:space="preserve">(docencia  presencial en el aula)                                  </w:t>
            </w:r>
            <w:r w:rsidR="00AD55EE" w:rsidRPr="00A249C2">
              <w:rPr>
                <w:sz w:val="20"/>
                <w:szCs w:val="20"/>
              </w:rPr>
              <w:t xml:space="preserve"> </w:t>
            </w:r>
            <w:r w:rsidRPr="00A249C2">
              <w:rPr>
                <w:sz w:val="20"/>
                <w:szCs w:val="20"/>
              </w:rPr>
              <w:t xml:space="preserve">        </w:t>
            </w:r>
            <w:r w:rsidR="000242C2" w:rsidRPr="00A249C2">
              <w:rPr>
                <w:sz w:val="20"/>
                <w:szCs w:val="20"/>
              </w:rPr>
              <w:t xml:space="preserve">  </w:t>
            </w:r>
            <w:r w:rsidRPr="00A249C2">
              <w:rPr>
                <w:sz w:val="20"/>
                <w:szCs w:val="20"/>
              </w:rPr>
              <w:t xml:space="preserve">  </w:t>
            </w:r>
            <w:r w:rsidR="000242C2" w:rsidRPr="00A249C2">
              <w:rPr>
                <w:sz w:val="20"/>
                <w:szCs w:val="20"/>
              </w:rPr>
              <w:t xml:space="preserve"> </w:t>
            </w:r>
            <w:r w:rsidRPr="00A249C2">
              <w:rPr>
                <w:sz w:val="20"/>
                <w:szCs w:val="20"/>
              </w:rPr>
              <w:t xml:space="preserve"> 30</w:t>
            </w:r>
          </w:p>
          <w:p w:rsidR="006452C6" w:rsidRPr="00A249C2" w:rsidRDefault="006452C6" w:rsidP="006452C6">
            <w:pPr>
              <w:numPr>
                <w:ilvl w:val="0"/>
                <w:numId w:val="9"/>
              </w:numPr>
              <w:rPr>
                <w:sz w:val="20"/>
                <w:szCs w:val="20"/>
              </w:rPr>
            </w:pPr>
            <w:r w:rsidRPr="00A249C2">
              <w:rPr>
                <w:sz w:val="20"/>
                <w:szCs w:val="20"/>
              </w:rPr>
              <w:t xml:space="preserve">Actividades prácticas y seminarios (docencia presencial en el aula)                    </w:t>
            </w:r>
            <w:r w:rsidR="000242C2" w:rsidRPr="00A249C2">
              <w:rPr>
                <w:sz w:val="20"/>
                <w:szCs w:val="20"/>
              </w:rPr>
              <w:t xml:space="preserve"> </w:t>
            </w:r>
            <w:r w:rsidRPr="00A249C2">
              <w:rPr>
                <w:sz w:val="20"/>
                <w:szCs w:val="20"/>
              </w:rPr>
              <w:t xml:space="preserve">  15</w:t>
            </w:r>
          </w:p>
          <w:p w:rsidR="006452C6" w:rsidRPr="00A249C2" w:rsidRDefault="006452C6" w:rsidP="006452C6">
            <w:pPr>
              <w:numPr>
                <w:ilvl w:val="0"/>
                <w:numId w:val="9"/>
              </w:numPr>
              <w:rPr>
                <w:sz w:val="20"/>
                <w:szCs w:val="20"/>
              </w:rPr>
            </w:pPr>
            <w:r w:rsidRPr="00A249C2">
              <w:rPr>
                <w:sz w:val="20"/>
                <w:szCs w:val="20"/>
              </w:rPr>
              <w:t xml:space="preserve">Tutorías académicas individuales y/o colectivas, y pruebas de evaluación         </w:t>
            </w:r>
            <w:r w:rsidR="000242C2" w:rsidRPr="00A249C2">
              <w:rPr>
                <w:sz w:val="20"/>
                <w:szCs w:val="20"/>
              </w:rPr>
              <w:t xml:space="preserve"> </w:t>
            </w:r>
            <w:r w:rsidRPr="00A249C2">
              <w:rPr>
                <w:sz w:val="20"/>
                <w:szCs w:val="20"/>
              </w:rPr>
              <w:t xml:space="preserve">   15</w:t>
            </w:r>
          </w:p>
          <w:p w:rsidR="006452C6" w:rsidRPr="00A249C2" w:rsidRDefault="006452C6" w:rsidP="006452C6">
            <w:pPr>
              <w:numPr>
                <w:ilvl w:val="0"/>
                <w:numId w:val="9"/>
              </w:numPr>
              <w:rPr>
                <w:sz w:val="20"/>
                <w:szCs w:val="20"/>
              </w:rPr>
            </w:pPr>
            <w:r w:rsidRPr="00A249C2">
              <w:rPr>
                <w:sz w:val="20"/>
                <w:szCs w:val="20"/>
              </w:rPr>
              <w:t>Actividades no presenciales (estudios individualizados y/o en grupos de alumno) 90</w:t>
            </w:r>
          </w:p>
          <w:p w:rsidR="006452C6" w:rsidRPr="00A249C2" w:rsidRDefault="006452C6" w:rsidP="006452C6">
            <w:pPr>
              <w:rPr>
                <w:sz w:val="20"/>
                <w:szCs w:val="20"/>
              </w:rPr>
            </w:pPr>
            <w:r w:rsidRPr="00A249C2">
              <w:rPr>
                <w:sz w:val="20"/>
                <w:szCs w:val="20"/>
              </w:rPr>
              <w:t xml:space="preserve">                </w:t>
            </w:r>
            <w:r w:rsidR="000242C2" w:rsidRPr="00A249C2">
              <w:rPr>
                <w:sz w:val="20"/>
                <w:szCs w:val="20"/>
              </w:rPr>
              <w:t>T</w:t>
            </w:r>
            <w:r w:rsidRPr="00A249C2">
              <w:rPr>
                <w:sz w:val="20"/>
                <w:szCs w:val="20"/>
              </w:rPr>
              <w:t xml:space="preserve">OTAL………………………………………………………… ………………. 150                                           </w:t>
            </w:r>
          </w:p>
          <w:p w:rsidR="003523F0" w:rsidRPr="00A249C2" w:rsidRDefault="003523F0" w:rsidP="003523F0">
            <w:pPr>
              <w:rPr>
                <w:sz w:val="20"/>
                <w:szCs w:val="20"/>
              </w:rPr>
            </w:pPr>
          </w:p>
        </w:tc>
      </w:tr>
      <w:tr w:rsidR="006452C6" w:rsidRPr="00A249C2">
        <w:tc>
          <w:tcPr>
            <w:tcW w:w="10188" w:type="dxa"/>
            <w:gridSpan w:val="7"/>
            <w:vAlign w:val="center"/>
          </w:tcPr>
          <w:p w:rsidR="006452C6" w:rsidRPr="00A249C2" w:rsidRDefault="006452C6" w:rsidP="00BF4990">
            <w:pPr>
              <w:rPr>
                <w:sz w:val="20"/>
                <w:szCs w:val="20"/>
              </w:rPr>
            </w:pPr>
            <w:r w:rsidRPr="00A249C2">
              <w:rPr>
                <w:sz w:val="20"/>
                <w:szCs w:val="20"/>
              </w:rPr>
              <w:t>EVALUACIÓN (INSTRUMENTOS DE EVALUACIÓN, CRITERIOS DE EVALUACIÓN Y PORCENTAJE SOBRE LA CALIFICACIÓN FINAL, ETC.)</w:t>
            </w:r>
          </w:p>
        </w:tc>
      </w:tr>
      <w:tr w:rsidR="006452C6" w:rsidRPr="00A249C2">
        <w:tc>
          <w:tcPr>
            <w:tcW w:w="10188" w:type="dxa"/>
            <w:gridSpan w:val="7"/>
            <w:vAlign w:val="center"/>
          </w:tcPr>
          <w:p w:rsidR="004038A9" w:rsidRPr="00A249C2" w:rsidRDefault="004038A9" w:rsidP="004038A9">
            <w:pPr>
              <w:jc w:val="both"/>
              <w:rPr>
                <w:sz w:val="20"/>
                <w:szCs w:val="20"/>
              </w:rPr>
            </w:pPr>
            <w:r w:rsidRPr="00A249C2">
              <w:rPr>
                <w:sz w:val="20"/>
                <w:szCs w:val="20"/>
              </w:rPr>
              <w:t>Con objeto de evaluar</w:t>
            </w:r>
            <w:r w:rsidRPr="00A249C2">
              <w:rPr>
                <w:color w:val="FF0000"/>
                <w:sz w:val="20"/>
                <w:szCs w:val="20"/>
              </w:rPr>
              <w:t xml:space="preserve"> </w:t>
            </w:r>
            <w:r w:rsidRPr="00A249C2">
              <w:rPr>
                <w:sz w:val="20"/>
                <w:szCs w:val="20"/>
              </w:rPr>
              <w:t xml:space="preserve">la adquisición de conocimientos y el nivel de desarrollo de las competencias relativas a la materia Economía política, se utilizará un sistema de evaluación diversificado, con diferentes técnicas o herramientas de evaluación, que permitan poner de manifiesto el nivel alcanzado por el alumno en conocimientos y competencias al cursar la asignatura. </w:t>
            </w:r>
          </w:p>
          <w:p w:rsidR="004038A9" w:rsidRPr="00A249C2" w:rsidRDefault="004038A9" w:rsidP="004038A9">
            <w:pPr>
              <w:jc w:val="both"/>
              <w:rPr>
                <w:sz w:val="20"/>
                <w:szCs w:val="20"/>
              </w:rPr>
            </w:pPr>
          </w:p>
          <w:p w:rsidR="004038A9" w:rsidRPr="00A249C2" w:rsidRDefault="004038A9" w:rsidP="004038A9">
            <w:pPr>
              <w:jc w:val="both"/>
              <w:rPr>
                <w:sz w:val="20"/>
                <w:szCs w:val="20"/>
              </w:rPr>
            </w:pPr>
            <w:r w:rsidRPr="00A249C2">
              <w:rPr>
                <w:sz w:val="20"/>
                <w:szCs w:val="20"/>
              </w:rPr>
              <w:t>De entre las siguientes técnicas/herramientas de evaluación se podrán utilizar alguna o algunas de ellas:</w:t>
            </w:r>
          </w:p>
          <w:p w:rsidR="004038A9" w:rsidRPr="00A249C2" w:rsidRDefault="004038A9" w:rsidP="004038A9">
            <w:pPr>
              <w:numPr>
                <w:ilvl w:val="0"/>
                <w:numId w:val="10"/>
              </w:numPr>
              <w:jc w:val="both"/>
              <w:rPr>
                <w:sz w:val="20"/>
                <w:szCs w:val="20"/>
              </w:rPr>
            </w:pPr>
            <w:r w:rsidRPr="00A249C2">
              <w:rPr>
                <w:sz w:val="20"/>
                <w:szCs w:val="20"/>
              </w:rPr>
              <w:t>Prueba escrita</w:t>
            </w:r>
            <w:r w:rsidR="003523F0" w:rsidRPr="00A249C2">
              <w:rPr>
                <w:sz w:val="20"/>
                <w:szCs w:val="20"/>
              </w:rPr>
              <w:t xml:space="preserve"> utilizando la plataforma PRADO o similar</w:t>
            </w:r>
            <w:r w:rsidRPr="00A249C2">
              <w:rPr>
                <w:sz w:val="20"/>
                <w:szCs w:val="20"/>
              </w:rPr>
              <w:t>: exámenes, pruebas objetivas, resolución de problemas, casos o supuestos, pruebas de respuesta breve.</w:t>
            </w:r>
          </w:p>
          <w:p w:rsidR="004038A9" w:rsidRPr="00A249C2" w:rsidRDefault="004038A9" w:rsidP="004038A9">
            <w:pPr>
              <w:numPr>
                <w:ilvl w:val="0"/>
                <w:numId w:val="10"/>
              </w:numPr>
              <w:jc w:val="both"/>
              <w:rPr>
                <w:sz w:val="20"/>
                <w:szCs w:val="20"/>
              </w:rPr>
            </w:pPr>
            <w:r w:rsidRPr="00A249C2">
              <w:rPr>
                <w:sz w:val="20"/>
                <w:szCs w:val="20"/>
              </w:rPr>
              <w:t>Prueba oral: exposiciones de trabajos orales en clases, individuales o en grupo, sobre contenidos de la asignatura, y sobre ejecución de tareas prácticas correspondientes a competencias concretas.</w:t>
            </w:r>
            <w:r w:rsidR="00631A80" w:rsidRPr="00A249C2">
              <w:rPr>
                <w:sz w:val="20"/>
                <w:szCs w:val="20"/>
              </w:rPr>
              <w:t xml:space="preserve"> Si es necesario se utilizará la herramienta de Google </w:t>
            </w:r>
            <w:proofErr w:type="spellStart"/>
            <w:r w:rsidR="00631A80" w:rsidRPr="00A249C2">
              <w:rPr>
                <w:sz w:val="20"/>
                <w:szCs w:val="20"/>
              </w:rPr>
              <w:t>Meet</w:t>
            </w:r>
            <w:proofErr w:type="spellEnd"/>
            <w:r w:rsidR="00631A80" w:rsidRPr="00A249C2">
              <w:rPr>
                <w:sz w:val="20"/>
                <w:szCs w:val="20"/>
              </w:rPr>
              <w:t xml:space="preserve"> con cuenta  @go.ugr.es o con otra herramien</w:t>
            </w:r>
            <w:r w:rsidR="00A86991" w:rsidRPr="00A249C2">
              <w:rPr>
                <w:sz w:val="20"/>
                <w:szCs w:val="20"/>
              </w:rPr>
              <w:t>t</w:t>
            </w:r>
            <w:r w:rsidR="00631A80" w:rsidRPr="00A249C2">
              <w:rPr>
                <w:sz w:val="20"/>
                <w:szCs w:val="20"/>
              </w:rPr>
              <w:t>a de vide</w:t>
            </w:r>
            <w:r w:rsidR="00F81701" w:rsidRPr="00A249C2">
              <w:rPr>
                <w:sz w:val="20"/>
                <w:szCs w:val="20"/>
              </w:rPr>
              <w:t>o</w:t>
            </w:r>
            <w:r w:rsidR="00631A80" w:rsidRPr="00A249C2">
              <w:rPr>
                <w:sz w:val="20"/>
                <w:szCs w:val="20"/>
              </w:rPr>
              <w:t>conferencia.</w:t>
            </w:r>
          </w:p>
          <w:p w:rsidR="004038A9" w:rsidRPr="00C06FDF" w:rsidRDefault="004038A9" w:rsidP="004038A9">
            <w:pPr>
              <w:numPr>
                <w:ilvl w:val="0"/>
                <w:numId w:val="10"/>
              </w:numPr>
              <w:jc w:val="both"/>
              <w:rPr>
                <w:sz w:val="20"/>
                <w:szCs w:val="20"/>
              </w:rPr>
            </w:pPr>
            <w:r w:rsidRPr="00A249C2">
              <w:rPr>
                <w:sz w:val="20"/>
                <w:szCs w:val="20"/>
              </w:rPr>
              <w:t xml:space="preserve">Controles de asistencia, participación y conducta del alumno </w:t>
            </w:r>
            <w:r w:rsidRPr="00C06FDF">
              <w:rPr>
                <w:sz w:val="20"/>
                <w:szCs w:val="20"/>
              </w:rPr>
              <w:t>en clase</w:t>
            </w:r>
            <w:r w:rsidR="003523F0" w:rsidRPr="00C06FDF">
              <w:rPr>
                <w:sz w:val="20"/>
                <w:szCs w:val="20"/>
              </w:rPr>
              <w:t xml:space="preserve"> presencial</w:t>
            </w:r>
            <w:r w:rsidRPr="00C06FDF">
              <w:rPr>
                <w:sz w:val="20"/>
                <w:szCs w:val="20"/>
              </w:rPr>
              <w:t>.</w:t>
            </w:r>
          </w:p>
          <w:p w:rsidR="004038A9" w:rsidRPr="00C06FDF" w:rsidRDefault="004038A9" w:rsidP="004038A9">
            <w:pPr>
              <w:rPr>
                <w:sz w:val="20"/>
                <w:szCs w:val="20"/>
              </w:rPr>
            </w:pPr>
          </w:p>
          <w:p w:rsidR="004038A9" w:rsidRPr="00A249C2" w:rsidRDefault="0066138D" w:rsidP="004038A9">
            <w:pPr>
              <w:rPr>
                <w:sz w:val="20"/>
                <w:szCs w:val="20"/>
              </w:rPr>
            </w:pPr>
            <w:r w:rsidRPr="00A249C2">
              <w:rPr>
                <w:sz w:val="20"/>
                <w:szCs w:val="20"/>
              </w:rPr>
              <w:t xml:space="preserve">El </w:t>
            </w:r>
            <w:r w:rsidR="00CE0A09" w:rsidRPr="00A249C2">
              <w:rPr>
                <w:sz w:val="20"/>
                <w:szCs w:val="20"/>
              </w:rPr>
              <w:t xml:space="preserve">sistema de evaluación </w:t>
            </w:r>
            <w:r w:rsidR="00013BD8" w:rsidRPr="00A249C2">
              <w:rPr>
                <w:sz w:val="20"/>
                <w:szCs w:val="20"/>
              </w:rPr>
              <w:t xml:space="preserve"> </w:t>
            </w:r>
            <w:r w:rsidR="008B7505" w:rsidRPr="00A249C2">
              <w:rPr>
                <w:sz w:val="20"/>
                <w:szCs w:val="20"/>
              </w:rPr>
              <w:t xml:space="preserve">en la convocatoria ordinaria </w:t>
            </w:r>
            <w:r w:rsidR="00CD4620" w:rsidRPr="00A249C2">
              <w:rPr>
                <w:sz w:val="20"/>
                <w:szCs w:val="20"/>
              </w:rPr>
              <w:t>pued</w:t>
            </w:r>
            <w:r w:rsidR="00CE0A09" w:rsidRPr="00A249C2">
              <w:rPr>
                <w:sz w:val="20"/>
                <w:szCs w:val="20"/>
              </w:rPr>
              <w:t>e</w:t>
            </w:r>
            <w:r w:rsidR="00CD4620" w:rsidRPr="00A249C2">
              <w:rPr>
                <w:sz w:val="20"/>
                <w:szCs w:val="20"/>
              </w:rPr>
              <w:t xml:space="preserve"> </w:t>
            </w:r>
            <w:r w:rsidR="008B7505" w:rsidRPr="00A249C2">
              <w:rPr>
                <w:sz w:val="20"/>
                <w:szCs w:val="20"/>
              </w:rPr>
              <w:t>ser  a través de la evaluación continua o  por el sistema de evaluación única final.</w:t>
            </w:r>
          </w:p>
          <w:p w:rsidR="0066138D" w:rsidRPr="00A249C2" w:rsidRDefault="0066138D" w:rsidP="004038A9">
            <w:pPr>
              <w:ind w:right="180"/>
              <w:jc w:val="both"/>
              <w:rPr>
                <w:sz w:val="20"/>
                <w:szCs w:val="20"/>
              </w:rPr>
            </w:pPr>
          </w:p>
          <w:p w:rsidR="004038A9" w:rsidRPr="00A249C2" w:rsidRDefault="004038A9" w:rsidP="004038A9">
            <w:pPr>
              <w:ind w:right="180"/>
              <w:jc w:val="both"/>
              <w:rPr>
                <w:b/>
                <w:sz w:val="20"/>
                <w:szCs w:val="20"/>
              </w:rPr>
            </w:pPr>
            <w:r w:rsidRPr="00A249C2">
              <w:rPr>
                <w:b/>
                <w:sz w:val="20"/>
                <w:szCs w:val="20"/>
              </w:rPr>
              <w:t>EVALUACIÓN CONTINUA (convocatoria ordinaria)</w:t>
            </w:r>
          </w:p>
          <w:p w:rsidR="006E46CF" w:rsidRPr="00A249C2" w:rsidRDefault="006E46CF" w:rsidP="006E46CF">
            <w:pPr>
              <w:jc w:val="both"/>
              <w:rPr>
                <w:sz w:val="20"/>
                <w:szCs w:val="20"/>
              </w:rPr>
            </w:pPr>
          </w:p>
          <w:p w:rsidR="006E46CF" w:rsidRPr="00A249C2" w:rsidRDefault="006E46CF" w:rsidP="006E46CF">
            <w:pPr>
              <w:ind w:right="180"/>
              <w:jc w:val="both"/>
              <w:rPr>
                <w:sz w:val="20"/>
                <w:szCs w:val="20"/>
              </w:rPr>
            </w:pPr>
            <w:r w:rsidRPr="00A249C2">
              <w:rPr>
                <w:sz w:val="20"/>
                <w:szCs w:val="20"/>
              </w:rPr>
              <w:t>La calificación en evaluación continua en la convocatoria ordinaria se obtendrá como la suma ponderada de las obtenidas por las siguientes actividades:</w:t>
            </w:r>
          </w:p>
          <w:p w:rsidR="006E46CF" w:rsidRPr="00A249C2" w:rsidRDefault="006E46CF" w:rsidP="006E46CF">
            <w:pPr>
              <w:ind w:right="180"/>
              <w:jc w:val="both"/>
              <w:rPr>
                <w:sz w:val="20"/>
                <w:szCs w:val="20"/>
              </w:rPr>
            </w:pPr>
          </w:p>
          <w:p w:rsidR="006E46CF" w:rsidRPr="00A249C2" w:rsidRDefault="006E46CF" w:rsidP="006E46CF">
            <w:pPr>
              <w:numPr>
                <w:ilvl w:val="0"/>
                <w:numId w:val="11"/>
              </w:numPr>
              <w:ind w:right="180"/>
              <w:jc w:val="both"/>
              <w:rPr>
                <w:sz w:val="20"/>
                <w:szCs w:val="20"/>
              </w:rPr>
            </w:pPr>
            <w:r w:rsidRPr="00A249C2">
              <w:rPr>
                <w:sz w:val="20"/>
                <w:szCs w:val="20"/>
              </w:rPr>
              <w:t xml:space="preserve">El </w:t>
            </w:r>
            <w:r w:rsidR="00631A80" w:rsidRPr="00A249C2">
              <w:rPr>
                <w:sz w:val="20"/>
                <w:szCs w:val="20"/>
              </w:rPr>
              <w:t>40</w:t>
            </w:r>
            <w:r w:rsidRPr="00A249C2">
              <w:rPr>
                <w:sz w:val="20"/>
                <w:szCs w:val="20"/>
              </w:rPr>
              <w:t>% de la nota final corresponder</w:t>
            </w:r>
            <w:r w:rsidR="00C40B33" w:rsidRPr="00A249C2">
              <w:rPr>
                <w:sz w:val="20"/>
                <w:szCs w:val="20"/>
              </w:rPr>
              <w:t>á</w:t>
            </w:r>
            <w:r w:rsidRPr="00A249C2">
              <w:rPr>
                <w:sz w:val="20"/>
                <w:szCs w:val="20"/>
              </w:rPr>
              <w:t xml:space="preserve"> a una evaluación por medio de</w:t>
            </w:r>
            <w:r w:rsidR="00631A80" w:rsidRPr="00A249C2">
              <w:rPr>
                <w:sz w:val="20"/>
                <w:szCs w:val="20"/>
              </w:rPr>
              <w:t xml:space="preserve"> un</w:t>
            </w:r>
            <w:r w:rsidRPr="00A249C2">
              <w:rPr>
                <w:sz w:val="20"/>
                <w:szCs w:val="20"/>
              </w:rPr>
              <w:t xml:space="preserve"> examen</w:t>
            </w:r>
            <w:r w:rsidR="002E73D9">
              <w:rPr>
                <w:sz w:val="20"/>
                <w:szCs w:val="20"/>
              </w:rPr>
              <w:t xml:space="preserve"> (exámenes)</w:t>
            </w:r>
            <w:r w:rsidR="00131C84" w:rsidRPr="00A249C2">
              <w:rPr>
                <w:sz w:val="20"/>
                <w:szCs w:val="20"/>
              </w:rPr>
              <w:t xml:space="preserve"> </w:t>
            </w:r>
            <w:r w:rsidRPr="00A249C2">
              <w:rPr>
                <w:sz w:val="20"/>
                <w:szCs w:val="20"/>
              </w:rPr>
              <w:t>de los contenidos de la asignatura, tanto de</w:t>
            </w:r>
            <w:r w:rsidR="00530214" w:rsidRPr="00A249C2">
              <w:rPr>
                <w:sz w:val="20"/>
                <w:szCs w:val="20"/>
              </w:rPr>
              <w:t xml:space="preserve"> </w:t>
            </w:r>
            <w:r w:rsidRPr="00A249C2">
              <w:rPr>
                <w:sz w:val="20"/>
                <w:szCs w:val="20"/>
              </w:rPr>
              <w:t>l</w:t>
            </w:r>
            <w:r w:rsidR="00530214" w:rsidRPr="00A249C2">
              <w:rPr>
                <w:sz w:val="20"/>
                <w:szCs w:val="20"/>
              </w:rPr>
              <w:t>os</w:t>
            </w:r>
            <w:r w:rsidRPr="00A249C2">
              <w:rPr>
                <w:sz w:val="20"/>
                <w:szCs w:val="20"/>
              </w:rPr>
              <w:t xml:space="preserve"> aspecto</w:t>
            </w:r>
            <w:r w:rsidR="00530214" w:rsidRPr="00A249C2">
              <w:rPr>
                <w:sz w:val="20"/>
                <w:szCs w:val="20"/>
              </w:rPr>
              <w:t>s</w:t>
            </w:r>
            <w:r w:rsidRPr="00A249C2">
              <w:rPr>
                <w:sz w:val="20"/>
                <w:szCs w:val="20"/>
              </w:rPr>
              <w:t xml:space="preserve"> teórico</w:t>
            </w:r>
            <w:r w:rsidR="00530214" w:rsidRPr="00A249C2">
              <w:rPr>
                <w:sz w:val="20"/>
                <w:szCs w:val="20"/>
              </w:rPr>
              <w:t>s</w:t>
            </w:r>
            <w:r w:rsidRPr="00A249C2">
              <w:rPr>
                <w:sz w:val="20"/>
                <w:szCs w:val="20"/>
              </w:rPr>
              <w:t xml:space="preserve"> como práctico</w:t>
            </w:r>
            <w:r w:rsidR="00530214" w:rsidRPr="00A249C2">
              <w:rPr>
                <w:sz w:val="20"/>
                <w:szCs w:val="20"/>
              </w:rPr>
              <w:t>s</w:t>
            </w:r>
            <w:r w:rsidRPr="00A249C2">
              <w:rPr>
                <w:sz w:val="20"/>
                <w:szCs w:val="20"/>
              </w:rPr>
              <w:t xml:space="preserve">. </w:t>
            </w:r>
          </w:p>
          <w:p w:rsidR="00BD03C0" w:rsidRPr="00A249C2" w:rsidRDefault="00A86991" w:rsidP="00BD03C0">
            <w:pPr>
              <w:autoSpaceDE w:val="0"/>
              <w:autoSpaceDN w:val="0"/>
              <w:adjustRightInd w:val="0"/>
              <w:ind w:left="720" w:right="180"/>
              <w:jc w:val="both"/>
              <w:rPr>
                <w:sz w:val="20"/>
                <w:szCs w:val="20"/>
              </w:rPr>
            </w:pPr>
            <w:r w:rsidRPr="00A249C2">
              <w:rPr>
                <w:sz w:val="20"/>
                <w:szCs w:val="20"/>
              </w:rPr>
              <w:t>El examen</w:t>
            </w:r>
            <w:r w:rsidR="002E73D9">
              <w:rPr>
                <w:sz w:val="20"/>
                <w:szCs w:val="20"/>
              </w:rPr>
              <w:t xml:space="preserve"> (exámenes)</w:t>
            </w:r>
            <w:r w:rsidRPr="00A249C2">
              <w:rPr>
                <w:sz w:val="20"/>
                <w:szCs w:val="20"/>
              </w:rPr>
              <w:t xml:space="preserve"> se planteará fundamentalmente con preguntas tipo test</w:t>
            </w:r>
            <w:r w:rsidR="008D12A1" w:rsidRPr="00A249C2">
              <w:rPr>
                <w:sz w:val="20"/>
                <w:szCs w:val="20"/>
              </w:rPr>
              <w:t>, aunque existe la posibilidad de incorporar preguntas cortas</w:t>
            </w:r>
            <w:r w:rsidRPr="00A249C2">
              <w:rPr>
                <w:sz w:val="20"/>
                <w:szCs w:val="20"/>
              </w:rPr>
              <w:t>.</w:t>
            </w:r>
            <w:r w:rsidR="008D12A1" w:rsidRPr="00A249C2">
              <w:rPr>
                <w:sz w:val="20"/>
                <w:szCs w:val="20"/>
              </w:rPr>
              <w:t xml:space="preserve"> Las preguntas tipo test</w:t>
            </w:r>
            <w:r w:rsidRPr="00A249C2">
              <w:rPr>
                <w:sz w:val="20"/>
                <w:szCs w:val="20"/>
              </w:rPr>
              <w:t xml:space="preserve"> </w:t>
            </w:r>
            <w:r w:rsidR="008D12A1" w:rsidRPr="00A249C2">
              <w:rPr>
                <w:sz w:val="20"/>
                <w:szCs w:val="20"/>
              </w:rPr>
              <w:t>d</w:t>
            </w:r>
            <w:r w:rsidRPr="00A249C2">
              <w:rPr>
                <w:sz w:val="20"/>
                <w:szCs w:val="20"/>
              </w:rPr>
              <w:t xml:space="preserve">ispondrán de hasta un máximo de cinco respuestas alternativas de las que sólo una será la correcta. </w:t>
            </w:r>
            <w:r w:rsidR="008D12A1" w:rsidRPr="00A249C2">
              <w:rPr>
                <w:sz w:val="20"/>
                <w:szCs w:val="20"/>
              </w:rPr>
              <w:t xml:space="preserve"> En el caso de que haya </w:t>
            </w:r>
            <w:r w:rsidRPr="00A249C2">
              <w:rPr>
                <w:sz w:val="20"/>
                <w:szCs w:val="20"/>
              </w:rPr>
              <w:t xml:space="preserve">preguntas cortas </w:t>
            </w:r>
            <w:r w:rsidR="008D12A1" w:rsidRPr="00A249C2">
              <w:rPr>
                <w:sz w:val="20"/>
                <w:szCs w:val="20"/>
              </w:rPr>
              <w:t xml:space="preserve"> éstas </w:t>
            </w:r>
            <w:r w:rsidRPr="00A249C2">
              <w:rPr>
                <w:sz w:val="20"/>
                <w:szCs w:val="20"/>
              </w:rPr>
              <w:t>pueden consistir en apartados del temario, análisis gráficos, definiciones, ejercicios o cuestiones similares.</w:t>
            </w:r>
            <w:r w:rsidR="00C40B33" w:rsidRPr="00A249C2">
              <w:rPr>
                <w:sz w:val="20"/>
                <w:szCs w:val="20"/>
              </w:rPr>
              <w:t xml:space="preserve"> </w:t>
            </w:r>
            <w:r w:rsidR="00BD03C0" w:rsidRPr="00A249C2">
              <w:rPr>
                <w:sz w:val="20"/>
                <w:szCs w:val="20"/>
              </w:rPr>
              <w:t>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6E46CF" w:rsidRPr="00A249C2" w:rsidRDefault="006E46CF" w:rsidP="00A86991">
            <w:pPr>
              <w:ind w:left="720" w:right="180"/>
              <w:jc w:val="both"/>
              <w:rPr>
                <w:sz w:val="20"/>
                <w:szCs w:val="20"/>
              </w:rPr>
            </w:pPr>
          </w:p>
          <w:p w:rsidR="00086372" w:rsidRPr="00A249C2" w:rsidRDefault="006E46CF" w:rsidP="006E46CF">
            <w:pPr>
              <w:numPr>
                <w:ilvl w:val="0"/>
                <w:numId w:val="11"/>
              </w:numPr>
              <w:jc w:val="both"/>
              <w:rPr>
                <w:sz w:val="20"/>
                <w:szCs w:val="20"/>
              </w:rPr>
            </w:pPr>
            <w:r w:rsidRPr="00A249C2">
              <w:rPr>
                <w:sz w:val="20"/>
                <w:szCs w:val="20"/>
              </w:rPr>
              <w:t xml:space="preserve">El </w:t>
            </w:r>
            <w:r w:rsidR="00631A80" w:rsidRPr="00A249C2">
              <w:rPr>
                <w:sz w:val="20"/>
                <w:szCs w:val="20"/>
              </w:rPr>
              <w:t>60%</w:t>
            </w:r>
            <w:r w:rsidRPr="00A249C2">
              <w:rPr>
                <w:sz w:val="20"/>
                <w:szCs w:val="20"/>
              </w:rPr>
              <w:t xml:space="preserve"> restante</w:t>
            </w:r>
            <w:r w:rsidR="00131C84" w:rsidRPr="00A249C2">
              <w:rPr>
                <w:sz w:val="20"/>
                <w:szCs w:val="20"/>
              </w:rPr>
              <w:t xml:space="preserve"> corresponderá a pruebas/tareas </w:t>
            </w:r>
            <w:r w:rsidR="00114562" w:rsidRPr="00A249C2">
              <w:rPr>
                <w:sz w:val="20"/>
                <w:szCs w:val="20"/>
              </w:rPr>
              <w:t xml:space="preserve">desarrolladas de forma </w:t>
            </w:r>
            <w:r w:rsidR="00131C84" w:rsidRPr="00A249C2">
              <w:rPr>
                <w:sz w:val="20"/>
                <w:szCs w:val="20"/>
              </w:rPr>
              <w:t>contin</w:t>
            </w:r>
            <w:r w:rsidR="00114562" w:rsidRPr="00A249C2">
              <w:rPr>
                <w:sz w:val="20"/>
                <w:szCs w:val="20"/>
              </w:rPr>
              <w:t xml:space="preserve">ua durante el curso. </w:t>
            </w:r>
            <w:r w:rsidR="000909AC" w:rsidRPr="00A249C2">
              <w:rPr>
                <w:sz w:val="20"/>
                <w:szCs w:val="20"/>
              </w:rPr>
              <w:t xml:space="preserve"> </w:t>
            </w:r>
            <w:r w:rsidR="00114562" w:rsidRPr="00A249C2">
              <w:rPr>
                <w:sz w:val="20"/>
                <w:szCs w:val="20"/>
              </w:rPr>
              <w:t>S</w:t>
            </w:r>
            <w:r w:rsidRPr="00A249C2">
              <w:rPr>
                <w:sz w:val="20"/>
                <w:szCs w:val="20"/>
              </w:rPr>
              <w:t xml:space="preserve">e compondrá de la </w:t>
            </w:r>
            <w:r w:rsidR="00114562" w:rsidRPr="00A249C2">
              <w:rPr>
                <w:sz w:val="20"/>
                <w:szCs w:val="20"/>
              </w:rPr>
              <w:t xml:space="preserve">siguiente </w:t>
            </w:r>
            <w:r w:rsidRPr="00A249C2">
              <w:rPr>
                <w:sz w:val="20"/>
                <w:szCs w:val="20"/>
              </w:rPr>
              <w:t>puntuación</w:t>
            </w:r>
            <w:r w:rsidR="00086372" w:rsidRPr="00A249C2">
              <w:rPr>
                <w:sz w:val="20"/>
                <w:szCs w:val="20"/>
              </w:rPr>
              <w:t>:</w:t>
            </w:r>
          </w:p>
          <w:p w:rsidR="00086372" w:rsidRPr="00A249C2" w:rsidRDefault="00086372" w:rsidP="00086372">
            <w:pPr>
              <w:numPr>
                <w:ilvl w:val="0"/>
                <w:numId w:val="17"/>
              </w:numPr>
              <w:jc w:val="both"/>
              <w:rPr>
                <w:sz w:val="20"/>
                <w:szCs w:val="20"/>
              </w:rPr>
            </w:pPr>
            <w:r w:rsidRPr="00A249C2">
              <w:rPr>
                <w:sz w:val="20"/>
                <w:szCs w:val="20"/>
              </w:rPr>
              <w:t>P</w:t>
            </w:r>
            <w:r w:rsidR="006E46CF" w:rsidRPr="00A249C2">
              <w:rPr>
                <w:sz w:val="20"/>
                <w:szCs w:val="20"/>
              </w:rPr>
              <w:t>ruebas objetivas</w:t>
            </w:r>
            <w:r w:rsidR="00631A80" w:rsidRPr="00A249C2">
              <w:rPr>
                <w:sz w:val="20"/>
                <w:szCs w:val="20"/>
              </w:rPr>
              <w:t xml:space="preserve"> desarrolladas de forma online a través de PRADO por temas o grupo de temas</w:t>
            </w:r>
            <w:r w:rsidR="00F81701" w:rsidRPr="00A249C2">
              <w:rPr>
                <w:sz w:val="20"/>
                <w:szCs w:val="20"/>
              </w:rPr>
              <w:t xml:space="preserve">. </w:t>
            </w:r>
            <w:r w:rsidR="006E46CF" w:rsidRPr="00A249C2">
              <w:rPr>
                <w:sz w:val="20"/>
                <w:szCs w:val="20"/>
              </w:rPr>
              <w:t xml:space="preserve">  </w:t>
            </w:r>
          </w:p>
          <w:p w:rsidR="00086372" w:rsidRPr="002E73D9" w:rsidRDefault="00086372" w:rsidP="00086372">
            <w:pPr>
              <w:numPr>
                <w:ilvl w:val="0"/>
                <w:numId w:val="17"/>
              </w:numPr>
              <w:jc w:val="both"/>
              <w:rPr>
                <w:sz w:val="20"/>
                <w:szCs w:val="20"/>
              </w:rPr>
            </w:pPr>
            <w:r w:rsidRPr="002E73D9">
              <w:rPr>
                <w:sz w:val="20"/>
                <w:szCs w:val="20"/>
              </w:rPr>
              <w:t>Resolución de actividades/tareas propuesta</w:t>
            </w:r>
            <w:r w:rsidR="00D36B53" w:rsidRPr="002E73D9">
              <w:rPr>
                <w:sz w:val="20"/>
                <w:szCs w:val="20"/>
              </w:rPr>
              <w:t>s</w:t>
            </w:r>
            <w:r w:rsidRPr="002E73D9">
              <w:rPr>
                <w:sz w:val="20"/>
                <w:szCs w:val="20"/>
              </w:rPr>
              <w:t xml:space="preserve"> sobre el temario de la asignatura:</w:t>
            </w:r>
            <w:r w:rsidR="00631A80" w:rsidRPr="002E73D9">
              <w:rPr>
                <w:sz w:val="20"/>
                <w:szCs w:val="20"/>
              </w:rPr>
              <w:t xml:space="preserve"> </w:t>
            </w:r>
            <w:r w:rsidRPr="002E73D9">
              <w:rPr>
                <w:sz w:val="20"/>
                <w:szCs w:val="20"/>
              </w:rPr>
              <w:t>análisis de una o varias noticias</w:t>
            </w:r>
            <w:r w:rsidR="0036660E" w:rsidRPr="002E73D9">
              <w:rPr>
                <w:sz w:val="20"/>
                <w:szCs w:val="20"/>
              </w:rPr>
              <w:t>;</w:t>
            </w:r>
            <w:r w:rsidRPr="002E73D9">
              <w:rPr>
                <w:sz w:val="20"/>
                <w:szCs w:val="20"/>
              </w:rPr>
              <w:t xml:space="preserve"> resolución de </w:t>
            </w:r>
            <w:r w:rsidR="00F81701" w:rsidRPr="002E73D9">
              <w:rPr>
                <w:sz w:val="20"/>
                <w:szCs w:val="20"/>
              </w:rPr>
              <w:t xml:space="preserve">ejercicios o </w:t>
            </w:r>
            <w:r w:rsidRPr="002E73D9">
              <w:rPr>
                <w:sz w:val="20"/>
                <w:szCs w:val="20"/>
              </w:rPr>
              <w:t>casos prácticos</w:t>
            </w:r>
            <w:r w:rsidR="00F81701" w:rsidRPr="002E73D9">
              <w:rPr>
                <w:sz w:val="20"/>
                <w:szCs w:val="20"/>
              </w:rPr>
              <w:t>;  desarrollo de un trabajo o video</w:t>
            </w:r>
            <w:r w:rsidR="00B37B2D" w:rsidRPr="002E73D9">
              <w:rPr>
                <w:sz w:val="20"/>
                <w:szCs w:val="20"/>
              </w:rPr>
              <w:t xml:space="preserve"> </w:t>
            </w:r>
            <w:r w:rsidR="00F81701" w:rsidRPr="002E73D9">
              <w:rPr>
                <w:sz w:val="20"/>
                <w:szCs w:val="20"/>
              </w:rPr>
              <w:t>sobre temas propuestos desarrollados de forma individual o en grupo</w:t>
            </w:r>
            <w:r w:rsidR="0036660E" w:rsidRPr="002E73D9">
              <w:rPr>
                <w:sz w:val="20"/>
                <w:szCs w:val="20"/>
              </w:rPr>
              <w:t>, pudiéndose exigir la presentación del mismo</w:t>
            </w:r>
            <w:r w:rsidR="00CD4620" w:rsidRPr="002E73D9">
              <w:rPr>
                <w:sz w:val="20"/>
                <w:szCs w:val="20"/>
              </w:rPr>
              <w:t xml:space="preserve"> de forma presencial o si es necesario a través de Google </w:t>
            </w:r>
            <w:proofErr w:type="spellStart"/>
            <w:r w:rsidR="00CD4620" w:rsidRPr="002E73D9">
              <w:rPr>
                <w:sz w:val="20"/>
                <w:szCs w:val="20"/>
              </w:rPr>
              <w:t>Meet</w:t>
            </w:r>
            <w:proofErr w:type="spellEnd"/>
            <w:r w:rsidR="002E73D9">
              <w:rPr>
                <w:sz w:val="20"/>
                <w:szCs w:val="20"/>
              </w:rPr>
              <w:t>;</w:t>
            </w:r>
            <w:r w:rsidR="008C181C" w:rsidRPr="002E73D9">
              <w:rPr>
                <w:sz w:val="20"/>
                <w:szCs w:val="20"/>
              </w:rPr>
              <w:t xml:space="preserve"> </w:t>
            </w:r>
            <w:r w:rsidR="002E73D9">
              <w:rPr>
                <w:sz w:val="20"/>
                <w:szCs w:val="20"/>
              </w:rPr>
              <w:t>p</w:t>
            </w:r>
            <w:r w:rsidR="008C181C" w:rsidRPr="002E73D9">
              <w:rPr>
                <w:sz w:val="20"/>
                <w:szCs w:val="20"/>
              </w:rPr>
              <w:t>articipación e implicación del alumno/a en actividades que se realizan de manera síncrona durante la clase presencia</w:t>
            </w:r>
            <w:r w:rsidR="007348D1" w:rsidRPr="002E73D9">
              <w:rPr>
                <w:sz w:val="20"/>
                <w:szCs w:val="20"/>
              </w:rPr>
              <w:t>l</w:t>
            </w:r>
            <w:r w:rsidR="008C181C" w:rsidRPr="002E73D9">
              <w:rPr>
                <w:sz w:val="20"/>
                <w:szCs w:val="20"/>
              </w:rPr>
              <w:t xml:space="preserve"> como no presencial; búsqueda </w:t>
            </w:r>
            <w:r w:rsidR="007348D1" w:rsidRPr="002E73D9">
              <w:rPr>
                <w:sz w:val="20"/>
                <w:szCs w:val="20"/>
              </w:rPr>
              <w:t xml:space="preserve">y análisis </w:t>
            </w:r>
            <w:r w:rsidR="008C181C" w:rsidRPr="002E73D9">
              <w:rPr>
                <w:sz w:val="20"/>
                <w:szCs w:val="20"/>
              </w:rPr>
              <w:t>de información o cualquier otra tarea que implique participación del alumno</w:t>
            </w:r>
            <w:r w:rsidR="00EF2036" w:rsidRPr="002E73D9">
              <w:rPr>
                <w:sz w:val="20"/>
                <w:szCs w:val="20"/>
              </w:rPr>
              <w:t>/a</w:t>
            </w:r>
            <w:r w:rsidR="008C181C" w:rsidRPr="002E73D9">
              <w:rPr>
                <w:sz w:val="20"/>
                <w:szCs w:val="20"/>
              </w:rPr>
              <w:t xml:space="preserve"> en la asignatura</w:t>
            </w:r>
            <w:r w:rsidR="00F81701" w:rsidRPr="002E73D9">
              <w:rPr>
                <w:sz w:val="20"/>
                <w:szCs w:val="20"/>
              </w:rPr>
              <w:t xml:space="preserve">. </w:t>
            </w:r>
            <w:r w:rsidR="008C181C" w:rsidRPr="002E73D9">
              <w:rPr>
                <w:sz w:val="20"/>
                <w:szCs w:val="20"/>
              </w:rPr>
              <w:t>Los trabajos/tareas serán entrega</w:t>
            </w:r>
            <w:r w:rsidR="00E51B4C" w:rsidRPr="002E73D9">
              <w:rPr>
                <w:sz w:val="20"/>
                <w:szCs w:val="20"/>
              </w:rPr>
              <w:t>d</w:t>
            </w:r>
            <w:r w:rsidR="008E33E1" w:rsidRPr="002E73D9">
              <w:rPr>
                <w:sz w:val="20"/>
                <w:szCs w:val="20"/>
              </w:rPr>
              <w:t>o</w:t>
            </w:r>
            <w:r w:rsidR="008C181C" w:rsidRPr="002E73D9">
              <w:rPr>
                <w:sz w:val="20"/>
                <w:szCs w:val="20"/>
              </w:rPr>
              <w:t xml:space="preserve">s </w:t>
            </w:r>
            <w:r w:rsidR="00E51B4C" w:rsidRPr="002E73D9">
              <w:rPr>
                <w:sz w:val="20"/>
                <w:szCs w:val="20"/>
              </w:rPr>
              <w:t>a través de</w:t>
            </w:r>
            <w:r w:rsidR="00411D33" w:rsidRPr="002E73D9">
              <w:rPr>
                <w:sz w:val="20"/>
                <w:szCs w:val="20"/>
              </w:rPr>
              <w:t xml:space="preserve"> </w:t>
            </w:r>
            <w:r w:rsidR="008C181C" w:rsidRPr="002E73D9">
              <w:rPr>
                <w:strike/>
                <w:sz w:val="20"/>
                <w:szCs w:val="20"/>
              </w:rPr>
              <w:t xml:space="preserve"> </w:t>
            </w:r>
            <w:r w:rsidR="008C181C" w:rsidRPr="002E73D9">
              <w:rPr>
                <w:sz w:val="20"/>
                <w:szCs w:val="20"/>
              </w:rPr>
              <w:t>PRADO</w:t>
            </w:r>
            <w:r w:rsidR="00CD4620" w:rsidRPr="002E73D9">
              <w:rPr>
                <w:sz w:val="20"/>
                <w:szCs w:val="20"/>
              </w:rPr>
              <w:t>.</w:t>
            </w:r>
            <w:r w:rsidR="008C181C" w:rsidRPr="002E73D9">
              <w:rPr>
                <w:sz w:val="20"/>
                <w:szCs w:val="20"/>
              </w:rPr>
              <w:t xml:space="preserve"> </w:t>
            </w:r>
          </w:p>
          <w:p w:rsidR="006E46CF" w:rsidRPr="00A249C2" w:rsidRDefault="00086372" w:rsidP="00086372">
            <w:pPr>
              <w:jc w:val="both"/>
              <w:rPr>
                <w:sz w:val="20"/>
                <w:szCs w:val="20"/>
              </w:rPr>
            </w:pPr>
            <w:r w:rsidRPr="00A249C2">
              <w:rPr>
                <w:sz w:val="20"/>
                <w:szCs w:val="20"/>
              </w:rPr>
              <w:t xml:space="preserve"> </w:t>
            </w:r>
          </w:p>
          <w:p w:rsidR="006E46CF" w:rsidRPr="00A249C2" w:rsidRDefault="00472FBA" w:rsidP="006E46CF">
            <w:pPr>
              <w:ind w:right="180"/>
              <w:jc w:val="both"/>
              <w:rPr>
                <w:sz w:val="20"/>
                <w:szCs w:val="20"/>
              </w:rPr>
            </w:pPr>
            <w:r w:rsidRPr="00A249C2">
              <w:rPr>
                <w:sz w:val="20"/>
                <w:szCs w:val="20"/>
              </w:rPr>
              <w:t>Los criterios de evaluación de cada una de las pruebas</w:t>
            </w:r>
            <w:r w:rsidR="00A86991" w:rsidRPr="00A249C2">
              <w:rPr>
                <w:sz w:val="20"/>
                <w:szCs w:val="20"/>
              </w:rPr>
              <w:t xml:space="preserve"> </w:t>
            </w:r>
            <w:r w:rsidR="00EF2036" w:rsidRPr="00A249C2">
              <w:rPr>
                <w:sz w:val="20"/>
                <w:szCs w:val="20"/>
              </w:rPr>
              <w:t xml:space="preserve"> y</w:t>
            </w:r>
            <w:r w:rsidRPr="00A249C2">
              <w:rPr>
                <w:sz w:val="20"/>
                <w:szCs w:val="20"/>
              </w:rPr>
              <w:t xml:space="preserve"> tareas propuestas</w:t>
            </w:r>
            <w:r w:rsidR="00CD4620" w:rsidRPr="00A249C2">
              <w:rPr>
                <w:sz w:val="20"/>
                <w:szCs w:val="20"/>
              </w:rPr>
              <w:t xml:space="preserve"> </w:t>
            </w:r>
            <w:r w:rsidRPr="00A249C2">
              <w:rPr>
                <w:sz w:val="20"/>
                <w:szCs w:val="20"/>
              </w:rPr>
              <w:t xml:space="preserve"> serán descritos por el</w:t>
            </w:r>
            <w:r w:rsidR="00653D63" w:rsidRPr="00A249C2">
              <w:rPr>
                <w:sz w:val="20"/>
                <w:szCs w:val="20"/>
              </w:rPr>
              <w:t>/la</w:t>
            </w:r>
            <w:r w:rsidRPr="00A249C2">
              <w:rPr>
                <w:sz w:val="20"/>
                <w:szCs w:val="20"/>
              </w:rPr>
              <w:t xml:space="preserve"> docente </w:t>
            </w:r>
            <w:r w:rsidR="00114562" w:rsidRPr="00A249C2">
              <w:rPr>
                <w:sz w:val="20"/>
                <w:szCs w:val="20"/>
              </w:rPr>
              <w:t>en clase y</w:t>
            </w:r>
            <w:r w:rsidR="008D12A1" w:rsidRPr="00A249C2">
              <w:rPr>
                <w:sz w:val="20"/>
                <w:szCs w:val="20"/>
              </w:rPr>
              <w:t>/o</w:t>
            </w:r>
            <w:r w:rsidR="00114562" w:rsidRPr="00A249C2">
              <w:rPr>
                <w:sz w:val="20"/>
                <w:szCs w:val="20"/>
              </w:rPr>
              <w:t xml:space="preserve"> </w:t>
            </w:r>
            <w:r w:rsidRPr="00A249C2">
              <w:rPr>
                <w:sz w:val="20"/>
                <w:szCs w:val="20"/>
              </w:rPr>
              <w:t xml:space="preserve">en </w:t>
            </w:r>
            <w:r w:rsidR="00114562" w:rsidRPr="00A249C2">
              <w:rPr>
                <w:sz w:val="20"/>
                <w:szCs w:val="20"/>
              </w:rPr>
              <w:t xml:space="preserve">la plataforma </w:t>
            </w:r>
            <w:r w:rsidRPr="00A249C2">
              <w:rPr>
                <w:sz w:val="20"/>
                <w:szCs w:val="20"/>
              </w:rPr>
              <w:t>PRADO.</w:t>
            </w:r>
          </w:p>
          <w:p w:rsidR="00114562" w:rsidRPr="00A249C2" w:rsidRDefault="00114562" w:rsidP="006E46CF">
            <w:pPr>
              <w:ind w:right="180"/>
              <w:jc w:val="both"/>
              <w:rPr>
                <w:b/>
                <w:sz w:val="20"/>
                <w:szCs w:val="20"/>
                <w:u w:val="single"/>
              </w:rPr>
            </w:pPr>
          </w:p>
          <w:p w:rsidR="00131C84" w:rsidRPr="00A249C2" w:rsidRDefault="00131C84" w:rsidP="006E46CF">
            <w:pPr>
              <w:ind w:right="180"/>
              <w:jc w:val="both"/>
              <w:rPr>
                <w:b/>
                <w:sz w:val="20"/>
                <w:szCs w:val="20"/>
                <w:u w:val="single"/>
              </w:rPr>
            </w:pPr>
            <w:r w:rsidRPr="00A249C2">
              <w:rPr>
                <w:sz w:val="20"/>
                <w:szCs w:val="20"/>
                <w:u w:val="single"/>
              </w:rPr>
              <w:t>Criterio calificación final de la asignatura</w:t>
            </w:r>
            <w:r w:rsidRPr="00A249C2">
              <w:rPr>
                <w:b/>
                <w:sz w:val="20"/>
                <w:szCs w:val="20"/>
                <w:u w:val="single"/>
              </w:rPr>
              <w:t>:</w:t>
            </w:r>
          </w:p>
          <w:p w:rsidR="00131C84" w:rsidRPr="00A249C2" w:rsidRDefault="00131C84" w:rsidP="006E46CF">
            <w:pPr>
              <w:ind w:right="180"/>
              <w:jc w:val="both"/>
              <w:rPr>
                <w:b/>
                <w:sz w:val="20"/>
                <w:szCs w:val="20"/>
              </w:rPr>
            </w:pPr>
          </w:p>
          <w:p w:rsidR="006E46CF" w:rsidRPr="00A249C2" w:rsidRDefault="006E46CF" w:rsidP="006E46CF">
            <w:pPr>
              <w:ind w:right="180"/>
              <w:jc w:val="both"/>
              <w:rPr>
                <w:sz w:val="20"/>
                <w:szCs w:val="20"/>
              </w:rPr>
            </w:pPr>
            <w:r w:rsidRPr="00C06FDF">
              <w:rPr>
                <w:b/>
                <w:sz w:val="20"/>
                <w:szCs w:val="20"/>
              </w:rPr>
              <w:t>-</w:t>
            </w:r>
            <w:r w:rsidRPr="00C06FDF">
              <w:rPr>
                <w:sz w:val="20"/>
                <w:szCs w:val="20"/>
              </w:rPr>
              <w:t xml:space="preserve">La calificación final será la </w:t>
            </w:r>
            <w:r w:rsidR="00637189" w:rsidRPr="00C06FDF">
              <w:rPr>
                <w:sz w:val="20"/>
                <w:szCs w:val="20"/>
              </w:rPr>
              <w:t xml:space="preserve">que resulte de </w:t>
            </w:r>
            <w:r w:rsidRPr="00C06FDF">
              <w:rPr>
                <w:sz w:val="20"/>
                <w:szCs w:val="20"/>
              </w:rPr>
              <w:t>suma</w:t>
            </w:r>
            <w:r w:rsidR="00637189" w:rsidRPr="00C06FDF">
              <w:rPr>
                <w:sz w:val="20"/>
                <w:szCs w:val="20"/>
              </w:rPr>
              <w:t>r</w:t>
            </w:r>
            <w:r w:rsidRPr="00C06FDF">
              <w:rPr>
                <w:sz w:val="20"/>
                <w:szCs w:val="20"/>
              </w:rPr>
              <w:t xml:space="preserve"> la</w:t>
            </w:r>
            <w:r w:rsidR="00B37B2D">
              <w:rPr>
                <w:sz w:val="20"/>
                <w:szCs w:val="20"/>
              </w:rPr>
              <w:t xml:space="preserve"> puntuación</w:t>
            </w:r>
            <w:r w:rsidRPr="00C06FDF">
              <w:rPr>
                <w:sz w:val="20"/>
                <w:szCs w:val="20"/>
              </w:rPr>
              <w:t xml:space="preserve"> obtenida en </w:t>
            </w:r>
            <w:r w:rsidR="00637189" w:rsidRPr="00C06FDF">
              <w:rPr>
                <w:sz w:val="20"/>
                <w:szCs w:val="20"/>
              </w:rPr>
              <w:t xml:space="preserve">el </w:t>
            </w:r>
            <w:r w:rsidRPr="00C06FDF">
              <w:rPr>
                <w:sz w:val="20"/>
                <w:szCs w:val="20"/>
              </w:rPr>
              <w:t>examen</w:t>
            </w:r>
            <w:r w:rsidR="00114562" w:rsidRPr="00C06FDF">
              <w:rPr>
                <w:sz w:val="20"/>
                <w:szCs w:val="20"/>
              </w:rPr>
              <w:t xml:space="preserve"> (exámenes)</w:t>
            </w:r>
            <w:r w:rsidRPr="00C06FDF">
              <w:rPr>
                <w:sz w:val="20"/>
                <w:szCs w:val="20"/>
              </w:rPr>
              <w:t xml:space="preserve"> </w:t>
            </w:r>
            <w:r w:rsidR="00A249C2" w:rsidRPr="00C06FDF">
              <w:rPr>
                <w:sz w:val="20"/>
                <w:szCs w:val="20"/>
              </w:rPr>
              <w:t xml:space="preserve">más </w:t>
            </w:r>
            <w:r w:rsidR="00637189" w:rsidRPr="00C06FDF">
              <w:rPr>
                <w:sz w:val="20"/>
                <w:szCs w:val="20"/>
              </w:rPr>
              <w:t xml:space="preserve">las obtenidas en </w:t>
            </w:r>
            <w:r w:rsidR="00472FBA" w:rsidRPr="00C06FDF">
              <w:rPr>
                <w:sz w:val="20"/>
                <w:szCs w:val="20"/>
              </w:rPr>
              <w:t>el resto de actividades</w:t>
            </w:r>
            <w:r w:rsidRPr="00C06FDF">
              <w:rPr>
                <w:sz w:val="20"/>
                <w:szCs w:val="20"/>
              </w:rPr>
              <w:t xml:space="preserve"> desarrolladas </w:t>
            </w:r>
            <w:r w:rsidR="00472FBA" w:rsidRPr="00C06FDF">
              <w:rPr>
                <w:sz w:val="20"/>
                <w:szCs w:val="20"/>
              </w:rPr>
              <w:t>durante el curso tanto de forma presencial como online.</w:t>
            </w:r>
          </w:p>
          <w:p w:rsidR="006E46CF" w:rsidRPr="00A249C2" w:rsidRDefault="006E46CF" w:rsidP="006E46CF">
            <w:pPr>
              <w:ind w:right="180"/>
              <w:jc w:val="both"/>
              <w:rPr>
                <w:sz w:val="20"/>
                <w:szCs w:val="20"/>
              </w:rPr>
            </w:pPr>
          </w:p>
          <w:p w:rsidR="00472FBA" w:rsidRPr="00A249C2" w:rsidRDefault="006E46CF" w:rsidP="006E46CF">
            <w:pPr>
              <w:ind w:right="180"/>
              <w:jc w:val="both"/>
              <w:rPr>
                <w:sz w:val="20"/>
                <w:szCs w:val="20"/>
              </w:rPr>
            </w:pPr>
            <w:r w:rsidRPr="00A249C2">
              <w:rPr>
                <w:sz w:val="20"/>
                <w:szCs w:val="20"/>
              </w:rPr>
              <w:t>-</w:t>
            </w:r>
            <w:r w:rsidRPr="00BD0010">
              <w:rPr>
                <w:sz w:val="20"/>
                <w:szCs w:val="20"/>
              </w:rPr>
              <w:t>Para superar la asignatura por evaluación continua</w:t>
            </w:r>
            <w:r w:rsidR="00472FBA" w:rsidRPr="00BD0010">
              <w:rPr>
                <w:sz w:val="20"/>
                <w:szCs w:val="20"/>
              </w:rPr>
              <w:t xml:space="preserve"> será necesario que </w:t>
            </w:r>
            <w:r w:rsidRPr="00BD0010">
              <w:rPr>
                <w:sz w:val="20"/>
                <w:szCs w:val="20"/>
              </w:rPr>
              <w:t xml:space="preserve">el estudiante </w:t>
            </w:r>
            <w:r w:rsidR="00472FBA" w:rsidRPr="00BD0010">
              <w:rPr>
                <w:sz w:val="20"/>
                <w:szCs w:val="20"/>
              </w:rPr>
              <w:t xml:space="preserve">obtenga </w:t>
            </w:r>
            <w:r w:rsidR="00131C84" w:rsidRPr="00BD0010">
              <w:rPr>
                <w:sz w:val="20"/>
                <w:szCs w:val="20"/>
              </w:rPr>
              <w:t xml:space="preserve">como mínimo </w:t>
            </w:r>
            <w:r w:rsidR="00472FBA" w:rsidRPr="00BD0010">
              <w:rPr>
                <w:sz w:val="20"/>
                <w:szCs w:val="20"/>
              </w:rPr>
              <w:t>un 40% de la nota</w:t>
            </w:r>
            <w:r w:rsidR="00131C84" w:rsidRPr="00BD0010">
              <w:rPr>
                <w:sz w:val="20"/>
                <w:szCs w:val="20"/>
              </w:rPr>
              <w:t xml:space="preserve"> </w:t>
            </w:r>
            <w:r w:rsidR="00B8241D" w:rsidRPr="00BD0010">
              <w:rPr>
                <w:sz w:val="20"/>
                <w:szCs w:val="20"/>
              </w:rPr>
              <w:t xml:space="preserve">en cada una de las dos partes, </w:t>
            </w:r>
            <w:r w:rsidR="00472FBA" w:rsidRPr="00BD0010">
              <w:rPr>
                <w:sz w:val="20"/>
                <w:szCs w:val="20"/>
              </w:rPr>
              <w:t>y que sumad</w:t>
            </w:r>
            <w:r w:rsidR="00131C84" w:rsidRPr="00BD0010">
              <w:rPr>
                <w:sz w:val="20"/>
                <w:szCs w:val="20"/>
              </w:rPr>
              <w:t>as</w:t>
            </w:r>
            <w:r w:rsidR="00472FBA" w:rsidRPr="00BD0010">
              <w:rPr>
                <w:sz w:val="20"/>
                <w:szCs w:val="20"/>
              </w:rPr>
              <w:t xml:space="preserve"> ambas nota</w:t>
            </w:r>
            <w:r w:rsidR="00131C84" w:rsidRPr="00BD0010">
              <w:rPr>
                <w:sz w:val="20"/>
                <w:szCs w:val="20"/>
              </w:rPr>
              <w:t>s</w:t>
            </w:r>
            <w:r w:rsidR="0036660E" w:rsidRPr="00BD0010">
              <w:rPr>
                <w:sz w:val="20"/>
                <w:szCs w:val="20"/>
              </w:rPr>
              <w:t xml:space="preserve"> den </w:t>
            </w:r>
            <w:r w:rsidR="00472FBA" w:rsidRPr="00BD0010">
              <w:rPr>
                <w:sz w:val="20"/>
                <w:szCs w:val="20"/>
              </w:rPr>
              <w:t>una calificación igual o superior a 5 sobre 10.</w:t>
            </w:r>
            <w:r w:rsidR="00131C84" w:rsidRPr="00A249C2">
              <w:rPr>
                <w:sz w:val="20"/>
                <w:szCs w:val="20"/>
              </w:rPr>
              <w:t xml:space="preserve"> </w:t>
            </w:r>
          </w:p>
          <w:p w:rsidR="00472FBA" w:rsidRPr="00A249C2" w:rsidRDefault="00472FBA" w:rsidP="00131C84">
            <w:pPr>
              <w:ind w:right="180"/>
              <w:jc w:val="both"/>
              <w:rPr>
                <w:sz w:val="20"/>
                <w:szCs w:val="20"/>
              </w:rPr>
            </w:pPr>
            <w:r w:rsidRPr="00A249C2">
              <w:rPr>
                <w:sz w:val="20"/>
                <w:szCs w:val="20"/>
              </w:rPr>
              <w:t xml:space="preserve"> </w:t>
            </w:r>
          </w:p>
          <w:p w:rsidR="006E46CF" w:rsidRPr="00A249C2" w:rsidRDefault="006E46CF" w:rsidP="006E46CF">
            <w:pPr>
              <w:jc w:val="both"/>
              <w:rPr>
                <w:sz w:val="20"/>
                <w:szCs w:val="20"/>
              </w:rPr>
            </w:pPr>
            <w:r w:rsidRPr="00A249C2">
              <w:rPr>
                <w:sz w:val="20"/>
                <w:szCs w:val="20"/>
              </w:rPr>
              <w:t xml:space="preserve">-De acuerdo a la Normativa vigente de Evaluación y de Calificación de los Estudiantes de la Universidad de Granada (artículo 22), en el caso de que un examen suponga el 50% o más del total de la ponderación de la calificación final de la asignatura y el/la estudiante decidiera no realizarlo, figurará en el acta con la anotación de "No presentado". Cuando el/la estudiante haya realizado actividades y pruebas del proceso de evaluación continua de la asignatura que constituyan más del 50% del total de la ponderación de la calificación final de la asignatura, figurará en el acta con la calificación correspondiente. </w:t>
            </w:r>
          </w:p>
          <w:p w:rsidR="006E46CF" w:rsidRPr="00A249C2" w:rsidRDefault="006E46CF" w:rsidP="006E46CF">
            <w:pPr>
              <w:jc w:val="both"/>
              <w:rPr>
                <w:sz w:val="20"/>
                <w:szCs w:val="20"/>
              </w:rPr>
            </w:pPr>
          </w:p>
          <w:p w:rsidR="00615838" w:rsidRPr="00A249C2" w:rsidRDefault="000F21FE" w:rsidP="000F21FE">
            <w:pPr>
              <w:jc w:val="both"/>
              <w:rPr>
                <w:sz w:val="20"/>
                <w:szCs w:val="20"/>
              </w:rPr>
            </w:pPr>
            <w:r w:rsidRPr="00A249C2">
              <w:rPr>
                <w:sz w:val="20"/>
                <w:szCs w:val="20"/>
              </w:rPr>
              <w:t xml:space="preserve"> </w:t>
            </w:r>
          </w:p>
        </w:tc>
      </w:tr>
      <w:tr w:rsidR="006452C6" w:rsidRPr="00A249C2">
        <w:tc>
          <w:tcPr>
            <w:tcW w:w="10188" w:type="dxa"/>
            <w:gridSpan w:val="7"/>
            <w:vAlign w:val="center"/>
          </w:tcPr>
          <w:p w:rsidR="0066138D" w:rsidRPr="00A249C2" w:rsidRDefault="00FA2E3B" w:rsidP="0066138D">
            <w:pPr>
              <w:rPr>
                <w:b/>
                <w:sz w:val="20"/>
                <w:szCs w:val="20"/>
              </w:rPr>
            </w:pPr>
            <w:r w:rsidRPr="00A249C2">
              <w:rPr>
                <w:b/>
                <w:sz w:val="20"/>
                <w:szCs w:val="20"/>
              </w:rPr>
              <w:lastRenderedPageBreak/>
              <w:t>C</w:t>
            </w:r>
            <w:r w:rsidR="0066138D" w:rsidRPr="00A249C2">
              <w:rPr>
                <w:b/>
                <w:sz w:val="20"/>
                <w:szCs w:val="20"/>
              </w:rPr>
              <w:t xml:space="preserve">onvocatoria </w:t>
            </w:r>
            <w:r w:rsidRPr="00A249C2">
              <w:rPr>
                <w:b/>
                <w:sz w:val="20"/>
                <w:szCs w:val="20"/>
              </w:rPr>
              <w:t>E</w:t>
            </w:r>
            <w:r w:rsidR="0066138D" w:rsidRPr="00A249C2">
              <w:rPr>
                <w:b/>
                <w:sz w:val="20"/>
                <w:szCs w:val="20"/>
              </w:rPr>
              <w:t>xtraordinaria</w:t>
            </w:r>
          </w:p>
          <w:p w:rsidR="0066138D" w:rsidRPr="00A249C2" w:rsidRDefault="0066138D" w:rsidP="0066138D">
            <w:pPr>
              <w:rPr>
                <w:b/>
                <w:sz w:val="20"/>
                <w:szCs w:val="20"/>
              </w:rPr>
            </w:pPr>
          </w:p>
          <w:p w:rsidR="00FA2E3B" w:rsidRPr="00A249C2" w:rsidRDefault="00FA2E3B" w:rsidP="00FA2E3B">
            <w:pPr>
              <w:autoSpaceDE w:val="0"/>
              <w:autoSpaceDN w:val="0"/>
              <w:adjustRightInd w:val="0"/>
              <w:jc w:val="both"/>
              <w:rPr>
                <w:sz w:val="20"/>
                <w:szCs w:val="20"/>
              </w:rPr>
            </w:pPr>
            <w:r w:rsidRPr="00A249C2">
              <w:rPr>
                <w:color w:val="000000"/>
                <w:sz w:val="20"/>
                <w:szCs w:val="20"/>
              </w:rPr>
              <w:t>Descripción: el examen contendrá cuestiones teóricas y prácticas. S</w:t>
            </w:r>
            <w:r w:rsidRPr="00A249C2">
              <w:rPr>
                <w:sz w:val="20"/>
                <w:szCs w:val="20"/>
              </w:rPr>
              <w:t>e pueden plantear con preguntas tipo test y/o preguntas cortas. Las preguntas cortas pueden consistir en apartados del temario, análisis gráficos, definiciones, ejercicios o cuestiones similares.</w:t>
            </w:r>
          </w:p>
          <w:p w:rsidR="00FA2E3B" w:rsidRPr="00A249C2" w:rsidRDefault="00FA2E3B" w:rsidP="00FA2E3B">
            <w:pPr>
              <w:autoSpaceDE w:val="0"/>
              <w:autoSpaceDN w:val="0"/>
              <w:adjustRightInd w:val="0"/>
              <w:jc w:val="both"/>
              <w:rPr>
                <w:sz w:val="20"/>
                <w:szCs w:val="20"/>
              </w:rPr>
            </w:pPr>
            <w:r w:rsidRPr="00A249C2">
              <w:rPr>
                <w:sz w:val="20"/>
                <w:szCs w:val="20"/>
              </w:rPr>
              <w:t>Criterios de evaluación: Para superar la asignatura el alumno deberá alcanzar una nota mínima de 5 sobre 10 en dicho examen. 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FA2E3B" w:rsidRPr="00A249C2" w:rsidRDefault="00FA2E3B" w:rsidP="00FA2E3B">
            <w:pPr>
              <w:autoSpaceDE w:val="0"/>
              <w:autoSpaceDN w:val="0"/>
              <w:adjustRightInd w:val="0"/>
              <w:jc w:val="both"/>
              <w:rPr>
                <w:sz w:val="20"/>
                <w:szCs w:val="20"/>
              </w:rPr>
            </w:pPr>
            <w:r w:rsidRPr="00A249C2">
              <w:rPr>
                <w:sz w:val="20"/>
                <w:szCs w:val="20"/>
              </w:rPr>
              <w:lastRenderedPageBreak/>
              <w:t>Porcentaje sobre calificación final: 100%</w:t>
            </w:r>
          </w:p>
          <w:p w:rsidR="00013BD8" w:rsidRPr="00A249C2" w:rsidRDefault="00013BD8" w:rsidP="00FA2E3B">
            <w:pPr>
              <w:rPr>
                <w:sz w:val="20"/>
                <w:szCs w:val="20"/>
              </w:rPr>
            </w:pPr>
          </w:p>
        </w:tc>
      </w:tr>
      <w:tr w:rsidR="00A4017F" w:rsidRPr="00A249C2">
        <w:tc>
          <w:tcPr>
            <w:tcW w:w="10188" w:type="dxa"/>
            <w:gridSpan w:val="7"/>
            <w:vAlign w:val="center"/>
          </w:tcPr>
          <w:p w:rsidR="00A4017F" w:rsidRPr="00A249C2" w:rsidRDefault="00A4017F" w:rsidP="00FA2E3B">
            <w:pPr>
              <w:jc w:val="both"/>
              <w:rPr>
                <w:sz w:val="20"/>
                <w:szCs w:val="20"/>
              </w:rPr>
            </w:pPr>
            <w:r w:rsidRPr="00A249C2">
              <w:rPr>
                <w:sz w:val="20"/>
                <w:szCs w:val="20"/>
              </w:rPr>
              <w:lastRenderedPageBreak/>
              <w:t xml:space="preserve">DESCRIPCIÓN DE LAS PRUEBAS QUE FORMARÁN PARTE DE LA </w:t>
            </w:r>
            <w:r w:rsidR="00FA2E3B" w:rsidRPr="00A249C2">
              <w:rPr>
                <w:sz w:val="20"/>
                <w:szCs w:val="20"/>
              </w:rPr>
              <w:t xml:space="preserve">EVALUACIÓN </w:t>
            </w:r>
            <w:r w:rsidRPr="00A249C2">
              <w:rPr>
                <w:sz w:val="20"/>
                <w:szCs w:val="20"/>
              </w:rPr>
              <w:t>ÚNICA FINAL ESTABLECIDA EN LA “NORMATIVA DE EVALUACIÓN Y DE CALIFICACIÓN DE LOS ESTUDIANTES DE LA UNIVERSIDAD DE GRANADA”</w:t>
            </w:r>
          </w:p>
        </w:tc>
      </w:tr>
      <w:tr w:rsidR="00A4017F" w:rsidRPr="00A249C2">
        <w:tc>
          <w:tcPr>
            <w:tcW w:w="10188" w:type="dxa"/>
            <w:gridSpan w:val="7"/>
            <w:vAlign w:val="center"/>
          </w:tcPr>
          <w:p w:rsidR="008B7505" w:rsidRPr="00A249C2" w:rsidRDefault="008B7505" w:rsidP="00A4017F">
            <w:pPr>
              <w:jc w:val="both"/>
              <w:rPr>
                <w:b/>
                <w:sz w:val="20"/>
                <w:szCs w:val="20"/>
              </w:rPr>
            </w:pPr>
            <w:r w:rsidRPr="00A249C2">
              <w:rPr>
                <w:b/>
                <w:sz w:val="20"/>
                <w:szCs w:val="20"/>
              </w:rPr>
              <w:t>Evaluación Única Final</w:t>
            </w:r>
          </w:p>
          <w:p w:rsidR="00A4017F" w:rsidRPr="00A249C2" w:rsidRDefault="00A4017F" w:rsidP="00A4017F">
            <w:pPr>
              <w:jc w:val="both"/>
              <w:rPr>
                <w:color w:val="000000"/>
                <w:sz w:val="20"/>
                <w:szCs w:val="20"/>
              </w:rPr>
            </w:pPr>
            <w:r w:rsidRPr="00A249C2">
              <w:rPr>
                <w:sz w:val="20"/>
                <w:szCs w:val="20"/>
              </w:rPr>
              <w:t xml:space="preserve">Quienes tengan reconocido el derecho a la evaluación única final en la convocatoria ordinaria, según lo establecido en el artículo 8 de la Normativa de Evaluación y de Calificación de los Estudiantes de la Universidad de Granada (la información y el procedimiento para su solicitud está disponible en un banner en la página de inicio de la web del Departamento de Economía Aplicada: </w:t>
            </w:r>
            <w:hyperlink r:id="rId10" w:history="1">
              <w:r w:rsidRPr="00A249C2">
                <w:rPr>
                  <w:rStyle w:val="Hipervnculo"/>
                  <w:sz w:val="20"/>
                  <w:szCs w:val="20"/>
                </w:rPr>
                <w:t>http://economia-aplicada.ugr.es/</w:t>
              </w:r>
            </w:hyperlink>
            <w:r w:rsidRPr="00A249C2">
              <w:rPr>
                <w:sz w:val="20"/>
                <w:szCs w:val="20"/>
              </w:rPr>
              <w:t xml:space="preserve">), y quienes concurran a la convocatoria extraordinaria se examinarán con una prueba escrita </w:t>
            </w:r>
            <w:r w:rsidRPr="00A249C2">
              <w:rPr>
                <w:color w:val="000000"/>
                <w:sz w:val="20"/>
                <w:szCs w:val="20"/>
              </w:rPr>
              <w:t xml:space="preserve">sobre los contenidos íntegros del programa de la asignatura. </w:t>
            </w:r>
          </w:p>
          <w:p w:rsidR="00A4017F" w:rsidRPr="00A249C2" w:rsidRDefault="00A4017F" w:rsidP="00A4017F">
            <w:pPr>
              <w:jc w:val="both"/>
              <w:rPr>
                <w:color w:val="000000"/>
                <w:sz w:val="20"/>
                <w:szCs w:val="20"/>
              </w:rPr>
            </w:pPr>
          </w:p>
          <w:p w:rsidR="00A4017F" w:rsidRPr="00A249C2" w:rsidRDefault="00FA2E3B" w:rsidP="00A4017F">
            <w:pPr>
              <w:autoSpaceDE w:val="0"/>
              <w:autoSpaceDN w:val="0"/>
              <w:adjustRightInd w:val="0"/>
              <w:jc w:val="both"/>
              <w:rPr>
                <w:sz w:val="20"/>
                <w:szCs w:val="20"/>
              </w:rPr>
            </w:pPr>
            <w:r w:rsidRPr="00A249C2">
              <w:rPr>
                <w:color w:val="000000"/>
                <w:sz w:val="20"/>
                <w:szCs w:val="20"/>
              </w:rPr>
              <w:t>Descripción: el</w:t>
            </w:r>
            <w:r w:rsidR="00A4017F" w:rsidRPr="00A249C2">
              <w:rPr>
                <w:color w:val="000000"/>
                <w:sz w:val="20"/>
                <w:szCs w:val="20"/>
              </w:rPr>
              <w:t xml:space="preserve"> examen contendrá cuestiones teóricas y prácticas. S</w:t>
            </w:r>
            <w:r w:rsidR="00A4017F" w:rsidRPr="00A249C2">
              <w:rPr>
                <w:sz w:val="20"/>
                <w:szCs w:val="20"/>
              </w:rPr>
              <w:t>e pueden plantear con preguntas tipo test y/o preguntas cortas. Las preguntas cortas pueden consistir en apartados del temario, análisis gráficos, definiciones, ejercicios o cuestiones similares.</w:t>
            </w:r>
          </w:p>
          <w:p w:rsidR="00FA2E3B" w:rsidRPr="00A249C2" w:rsidRDefault="00FA2E3B" w:rsidP="00FA2E3B">
            <w:pPr>
              <w:autoSpaceDE w:val="0"/>
              <w:autoSpaceDN w:val="0"/>
              <w:adjustRightInd w:val="0"/>
              <w:jc w:val="both"/>
              <w:rPr>
                <w:sz w:val="20"/>
                <w:szCs w:val="20"/>
              </w:rPr>
            </w:pPr>
            <w:r w:rsidRPr="00A249C2">
              <w:rPr>
                <w:sz w:val="20"/>
                <w:szCs w:val="20"/>
              </w:rPr>
              <w:t>Criterios de evaluación: Para superar la asignatura el alumno deberá alcanzar una nota mínima de 5 sobre 10 en dicho examen. 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A4017F" w:rsidRPr="00A249C2" w:rsidRDefault="00FA2E3B" w:rsidP="00FA2E3B">
            <w:pPr>
              <w:autoSpaceDE w:val="0"/>
              <w:autoSpaceDN w:val="0"/>
              <w:adjustRightInd w:val="0"/>
              <w:jc w:val="both"/>
              <w:rPr>
                <w:sz w:val="20"/>
                <w:szCs w:val="20"/>
              </w:rPr>
            </w:pPr>
            <w:r w:rsidRPr="00A249C2">
              <w:rPr>
                <w:sz w:val="20"/>
                <w:szCs w:val="20"/>
              </w:rPr>
              <w:t>Porcentaje sobre calificación final: 100%</w:t>
            </w:r>
          </w:p>
          <w:p w:rsidR="008F38C4" w:rsidRPr="00A249C2" w:rsidRDefault="008F38C4" w:rsidP="00A4017F">
            <w:pPr>
              <w:autoSpaceDE w:val="0"/>
              <w:autoSpaceDN w:val="0"/>
              <w:adjustRightInd w:val="0"/>
              <w:jc w:val="both"/>
              <w:rPr>
                <w:sz w:val="20"/>
                <w:szCs w:val="20"/>
              </w:rPr>
            </w:pPr>
          </w:p>
          <w:p w:rsidR="00A4017F" w:rsidRPr="00A249C2" w:rsidRDefault="00A4017F" w:rsidP="00A4017F">
            <w:pPr>
              <w:rPr>
                <w:sz w:val="20"/>
                <w:szCs w:val="20"/>
              </w:rPr>
            </w:pPr>
            <w:r w:rsidRPr="00A249C2">
              <w:rPr>
                <w:sz w:val="20"/>
                <w:szCs w:val="20"/>
              </w:rPr>
              <w:t>Las fechas del examen para evaluación única final (convocatoria ordinaria) y para convocatoria extraordinaria serán fijadas de forma oficial por la Facultad de Ciencias Económicas y Empresariales.</w:t>
            </w:r>
          </w:p>
          <w:p w:rsidR="00A4017F" w:rsidRPr="00A249C2" w:rsidRDefault="00A4017F" w:rsidP="00A4017F">
            <w:pPr>
              <w:ind w:left="360"/>
              <w:rPr>
                <w:sz w:val="20"/>
                <w:szCs w:val="20"/>
              </w:rPr>
            </w:pPr>
          </w:p>
        </w:tc>
      </w:tr>
      <w:tr w:rsidR="00A4017F" w:rsidRPr="00A249C2" w:rsidTr="00A4017F">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ind w:left="360"/>
              <w:rPr>
                <w:sz w:val="20"/>
                <w:szCs w:val="20"/>
              </w:rPr>
            </w:pPr>
          </w:p>
        </w:tc>
      </w:tr>
      <w:tr w:rsidR="00A4017F" w:rsidRPr="00A249C2" w:rsidTr="00A4017F">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pStyle w:val="HTMLconformatoprevio"/>
              <w:tabs>
                <w:tab w:val="left" w:pos="578"/>
              </w:tabs>
              <w:ind w:left="11" w:hanging="11"/>
              <w:jc w:val="center"/>
              <w:rPr>
                <w:rFonts w:ascii="Times New Roman" w:hAnsi="Times New Roman"/>
                <w:lang w:val="es-ES" w:eastAsia="es-ES"/>
              </w:rPr>
            </w:pPr>
            <w:r w:rsidRPr="00A249C2">
              <w:rPr>
                <w:rFonts w:ascii="Times New Roman" w:hAnsi="Times New Roman"/>
                <w:b/>
                <w:color w:val="FF0000"/>
                <w:lang w:val="es-ES" w:eastAsia="es-ES"/>
              </w:rPr>
              <w:t>ESCENARIO A</w:t>
            </w:r>
            <w:r w:rsidRPr="00A249C2">
              <w:rPr>
                <w:rFonts w:ascii="Times New Roman" w:hAnsi="Times New Roman"/>
                <w:color w:val="FF0000"/>
                <w:lang w:val="es-ES" w:eastAsia="es-ES"/>
              </w:rPr>
              <w:t xml:space="preserve"> (ENSEÑANZA-APRENDIZAJE PRESENCIAL Y NO PRESENCIAL)</w:t>
            </w:r>
          </w:p>
        </w:tc>
      </w:tr>
      <w:tr w:rsidR="00A4017F" w:rsidRPr="00A249C2" w:rsidTr="00A4017F">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pStyle w:val="HTMLconformatoprevio"/>
              <w:tabs>
                <w:tab w:val="left" w:pos="578"/>
              </w:tabs>
              <w:ind w:left="11" w:hanging="11"/>
              <w:rPr>
                <w:rFonts w:ascii="Times New Roman" w:hAnsi="Times New Roman"/>
                <w:lang w:val="es-ES" w:eastAsia="es-ES"/>
              </w:rPr>
            </w:pPr>
            <w:r w:rsidRPr="00A249C2">
              <w:rPr>
                <w:rFonts w:ascii="Times New Roman" w:hAnsi="Times New Roman"/>
                <w:lang w:val="es-ES" w:eastAsia="es-ES"/>
              </w:rPr>
              <w:t xml:space="preserve">ATENCIÓN TUTORIAL </w:t>
            </w:r>
          </w:p>
        </w:tc>
      </w:tr>
      <w:tr w:rsidR="00A4017F" w:rsidRPr="00A249C2" w:rsidTr="005022EA">
        <w:tc>
          <w:tcPr>
            <w:tcW w:w="5094" w:type="dxa"/>
            <w:gridSpan w:val="3"/>
            <w:vAlign w:val="center"/>
          </w:tcPr>
          <w:p w:rsidR="00A4017F" w:rsidRPr="00A249C2" w:rsidRDefault="00A4017F" w:rsidP="005022EA">
            <w:pPr>
              <w:rPr>
                <w:sz w:val="20"/>
                <w:szCs w:val="20"/>
              </w:rPr>
            </w:pPr>
            <w:r w:rsidRPr="00A249C2">
              <w:rPr>
                <w:sz w:val="20"/>
                <w:szCs w:val="20"/>
              </w:rPr>
              <w:t>HORARIO</w:t>
            </w:r>
          </w:p>
          <w:p w:rsidR="00A4017F" w:rsidRPr="00A249C2" w:rsidRDefault="00A4017F" w:rsidP="005022EA">
            <w:pPr>
              <w:rPr>
                <w:sz w:val="20"/>
                <w:szCs w:val="20"/>
              </w:rPr>
            </w:pPr>
            <w:r w:rsidRPr="00A249C2">
              <w:rPr>
                <w:sz w:val="20"/>
                <w:szCs w:val="20"/>
              </w:rPr>
              <w:t>(Según lo establecido en el POD)</w:t>
            </w:r>
          </w:p>
        </w:tc>
        <w:tc>
          <w:tcPr>
            <w:tcW w:w="5094" w:type="dxa"/>
            <w:gridSpan w:val="4"/>
            <w:vAlign w:val="center"/>
          </w:tcPr>
          <w:p w:rsidR="00A4017F" w:rsidRPr="00A249C2" w:rsidRDefault="00A4017F" w:rsidP="005022EA">
            <w:pPr>
              <w:rPr>
                <w:sz w:val="20"/>
                <w:szCs w:val="20"/>
              </w:rPr>
            </w:pPr>
            <w:r w:rsidRPr="00A249C2">
              <w:rPr>
                <w:sz w:val="20"/>
                <w:szCs w:val="20"/>
              </w:rPr>
              <w:t>HERRAMIENTAS PARA LA ATENCIÓN TUTORIAL</w:t>
            </w:r>
          </w:p>
          <w:p w:rsidR="00A4017F" w:rsidRPr="00A249C2" w:rsidRDefault="00A4017F" w:rsidP="005022EA">
            <w:pPr>
              <w:rPr>
                <w:sz w:val="20"/>
                <w:szCs w:val="20"/>
              </w:rPr>
            </w:pPr>
            <w:r w:rsidRPr="00A249C2">
              <w:rPr>
                <w:sz w:val="20"/>
                <w:szCs w:val="20"/>
              </w:rPr>
              <w:t>(Indicar medios telemáticos para la atención tutorial)</w:t>
            </w:r>
          </w:p>
        </w:tc>
      </w:tr>
      <w:tr w:rsidR="00A4017F" w:rsidRPr="00A249C2" w:rsidTr="005022EA">
        <w:tc>
          <w:tcPr>
            <w:tcW w:w="5094" w:type="dxa"/>
            <w:gridSpan w:val="3"/>
            <w:vAlign w:val="center"/>
          </w:tcPr>
          <w:p w:rsidR="00BF2C4B" w:rsidRPr="00A249C2" w:rsidRDefault="00BF2C4B" w:rsidP="00BF2C4B">
            <w:pPr>
              <w:rPr>
                <w:sz w:val="20"/>
                <w:szCs w:val="20"/>
              </w:rPr>
            </w:pPr>
            <w:r w:rsidRPr="00A249C2">
              <w:rPr>
                <w:sz w:val="20"/>
                <w:szCs w:val="20"/>
              </w:rPr>
              <w:t xml:space="preserve"> </w:t>
            </w:r>
          </w:p>
          <w:p w:rsidR="00BF2C4B" w:rsidRPr="00A249C2" w:rsidRDefault="00BF2C4B" w:rsidP="00BF2C4B">
            <w:pPr>
              <w:rPr>
                <w:sz w:val="20"/>
                <w:szCs w:val="20"/>
              </w:rPr>
            </w:pPr>
            <w:r w:rsidRPr="00A249C2">
              <w:rPr>
                <w:sz w:val="20"/>
                <w:szCs w:val="20"/>
              </w:rPr>
              <w:t>Mª Dolores Moreno Herrero</w:t>
            </w:r>
          </w:p>
          <w:p w:rsidR="00BF2C4B" w:rsidRPr="00A249C2" w:rsidRDefault="00BF2C4B" w:rsidP="00BF2C4B">
            <w:pPr>
              <w:rPr>
                <w:sz w:val="20"/>
                <w:szCs w:val="20"/>
              </w:rPr>
            </w:pPr>
          </w:p>
          <w:p w:rsidR="00BF2C4B" w:rsidRPr="00A249C2" w:rsidRDefault="00BF2C4B" w:rsidP="00BF2C4B">
            <w:pPr>
              <w:rPr>
                <w:sz w:val="20"/>
                <w:szCs w:val="20"/>
              </w:rPr>
            </w:pPr>
            <w:r w:rsidRPr="00C06FDF">
              <w:rPr>
                <w:sz w:val="20"/>
                <w:szCs w:val="20"/>
              </w:rPr>
              <w:t>Tutorías, consultar en</w:t>
            </w:r>
            <w:r w:rsidR="00A249C2" w:rsidRPr="00C06FDF">
              <w:rPr>
                <w:sz w:val="20"/>
                <w:szCs w:val="20"/>
              </w:rPr>
              <w:t>:</w:t>
            </w:r>
          </w:p>
          <w:p w:rsidR="00BF2C4B" w:rsidRPr="00A249C2" w:rsidRDefault="00A56DE8" w:rsidP="00BF2C4B">
            <w:pPr>
              <w:rPr>
                <w:sz w:val="20"/>
                <w:szCs w:val="20"/>
              </w:rPr>
            </w:pPr>
            <w:hyperlink r:id="rId11" w:history="1">
              <w:r w:rsidR="00BF2C4B" w:rsidRPr="00A249C2">
                <w:rPr>
                  <w:rStyle w:val="Hipervnculo"/>
                  <w:sz w:val="20"/>
                  <w:szCs w:val="20"/>
                </w:rPr>
                <w:t>http://economia-aplicada.ugr.es/static/InformacionAcademicaDepartamentos/*/docentes</w:t>
              </w:r>
            </w:hyperlink>
            <w:r w:rsidR="00BF2C4B" w:rsidRPr="00A249C2">
              <w:rPr>
                <w:sz w:val="20"/>
                <w:szCs w:val="20"/>
              </w:rPr>
              <w:t xml:space="preserve"> </w:t>
            </w:r>
          </w:p>
          <w:p w:rsidR="00A4017F" w:rsidRPr="00A249C2" w:rsidRDefault="00A4017F" w:rsidP="005022EA">
            <w:pPr>
              <w:rPr>
                <w:sz w:val="20"/>
                <w:szCs w:val="20"/>
              </w:rPr>
            </w:pPr>
            <w:bookmarkStart w:id="0" w:name="Texto8"/>
          </w:p>
        </w:tc>
        <w:bookmarkEnd w:id="0"/>
        <w:tc>
          <w:tcPr>
            <w:tcW w:w="5094" w:type="dxa"/>
            <w:gridSpan w:val="4"/>
            <w:vAlign w:val="center"/>
          </w:tcPr>
          <w:p w:rsidR="00A4017F" w:rsidRPr="00A249C2" w:rsidRDefault="00A4017F" w:rsidP="00A4017F">
            <w:pPr>
              <w:jc w:val="both"/>
              <w:rPr>
                <w:sz w:val="20"/>
                <w:szCs w:val="20"/>
              </w:rPr>
            </w:pPr>
            <w:r w:rsidRPr="00A249C2">
              <w:rPr>
                <w:sz w:val="20"/>
                <w:szCs w:val="20"/>
              </w:rPr>
              <w:t>Correo electrónico institucional (</w:t>
            </w:r>
            <w:proofErr w:type="spellStart"/>
            <w:r w:rsidRPr="00A249C2">
              <w:rPr>
                <w:sz w:val="20"/>
                <w:szCs w:val="20"/>
              </w:rPr>
              <w:t>Webmail</w:t>
            </w:r>
            <w:proofErr w:type="spellEnd"/>
            <w:r w:rsidRPr="00A249C2">
              <w:rPr>
                <w:sz w:val="20"/>
                <w:szCs w:val="20"/>
              </w:rPr>
              <w:t xml:space="preserve"> UGR o email a través de PRADO). </w:t>
            </w:r>
          </w:p>
          <w:p w:rsidR="00A4017F" w:rsidRPr="00A249C2" w:rsidRDefault="00A4017F" w:rsidP="00A4017F">
            <w:pPr>
              <w:jc w:val="both"/>
              <w:rPr>
                <w:sz w:val="20"/>
                <w:szCs w:val="20"/>
              </w:rPr>
            </w:pPr>
            <w:r w:rsidRPr="00A249C2">
              <w:rPr>
                <w:sz w:val="20"/>
                <w:szCs w:val="20"/>
              </w:rPr>
              <w:t>Foros habilitados en PRADO.</w:t>
            </w:r>
          </w:p>
          <w:p w:rsidR="00A4017F" w:rsidRPr="00A249C2" w:rsidRDefault="00A4017F" w:rsidP="00A4017F">
            <w:pPr>
              <w:rPr>
                <w:sz w:val="20"/>
                <w:szCs w:val="20"/>
              </w:rPr>
            </w:pPr>
            <w:r w:rsidRPr="00A249C2">
              <w:rPr>
                <w:sz w:val="20"/>
                <w:szCs w:val="20"/>
              </w:rPr>
              <w:t xml:space="preserve">Videoconferencia en los horarios de tutoría establecidos por la docente (Google </w:t>
            </w:r>
            <w:proofErr w:type="spellStart"/>
            <w:r w:rsidRPr="00A249C2">
              <w:rPr>
                <w:sz w:val="20"/>
                <w:szCs w:val="20"/>
              </w:rPr>
              <w:t>Meet</w:t>
            </w:r>
            <w:proofErr w:type="spellEnd"/>
            <w:r w:rsidRPr="00A249C2">
              <w:rPr>
                <w:sz w:val="20"/>
                <w:szCs w:val="20"/>
              </w:rPr>
              <w:t xml:space="preserve"> con cuenta @go.ugr.es).</w:t>
            </w:r>
          </w:p>
        </w:tc>
      </w:tr>
      <w:tr w:rsidR="00A4017F" w:rsidRPr="00A249C2" w:rsidTr="005022EA">
        <w:trPr>
          <w:trHeight w:val="57"/>
        </w:trPr>
        <w:tc>
          <w:tcPr>
            <w:tcW w:w="10188" w:type="dxa"/>
            <w:gridSpan w:val="7"/>
            <w:vAlign w:val="center"/>
          </w:tcPr>
          <w:p w:rsidR="00A4017F" w:rsidRPr="00A249C2" w:rsidRDefault="00A4017F" w:rsidP="005022EA">
            <w:pPr>
              <w:rPr>
                <w:sz w:val="20"/>
                <w:szCs w:val="20"/>
              </w:rPr>
            </w:pPr>
            <w:r w:rsidRPr="00A249C2">
              <w:rPr>
                <w:sz w:val="20"/>
                <w:szCs w:val="20"/>
              </w:rPr>
              <w:t>MEDIDAS DE ADAPTACIÓN DE LA METODOLOGÍA DOCENTE</w:t>
            </w:r>
          </w:p>
        </w:tc>
      </w:tr>
      <w:tr w:rsidR="00A4017F" w:rsidRPr="00A249C2" w:rsidTr="005022EA">
        <w:trPr>
          <w:trHeight w:val="57"/>
        </w:trPr>
        <w:tc>
          <w:tcPr>
            <w:tcW w:w="10188" w:type="dxa"/>
            <w:gridSpan w:val="7"/>
            <w:vAlign w:val="center"/>
          </w:tcPr>
          <w:p w:rsidR="00A4017F" w:rsidRPr="00A249C2" w:rsidRDefault="00A4017F" w:rsidP="00A4017F">
            <w:pPr>
              <w:rPr>
                <w:b/>
                <w:sz w:val="20"/>
                <w:szCs w:val="20"/>
              </w:rPr>
            </w:pPr>
            <w:r w:rsidRPr="00A249C2">
              <w:rPr>
                <w:b/>
                <w:sz w:val="20"/>
                <w:szCs w:val="20"/>
              </w:rPr>
              <w:t>Lecciones MAGISTRALES:</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 xml:space="preserve">Video clases (disponibles en </w:t>
            </w:r>
            <w:proofErr w:type="spellStart"/>
            <w:r w:rsidRPr="00A249C2">
              <w:rPr>
                <w:rFonts w:ascii="Times New Roman" w:hAnsi="Times New Roman"/>
              </w:rPr>
              <w:t>Youtube</w:t>
            </w:r>
            <w:proofErr w:type="spellEnd"/>
            <w:r w:rsidRPr="00A249C2">
              <w:rPr>
                <w:rFonts w:ascii="Times New Roman" w:hAnsi="Times New Roman"/>
              </w:rPr>
              <w:t xml:space="preserve"> o enlaces desde PRADO).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 xml:space="preserve">Tutorías colectivas online, dividiendo el grupo en varios grupos más pequeños (mediante herramienta Google </w:t>
            </w:r>
            <w:proofErr w:type="spellStart"/>
            <w:r w:rsidRPr="00A249C2">
              <w:rPr>
                <w:rFonts w:ascii="Times New Roman" w:hAnsi="Times New Roman"/>
              </w:rPr>
              <w:t>Meet</w:t>
            </w:r>
            <w:proofErr w:type="spellEnd"/>
            <w:r w:rsidRPr="00A249C2">
              <w:rPr>
                <w:rFonts w:ascii="Times New Roman" w:hAnsi="Times New Roman"/>
              </w:rPr>
              <w:t xml:space="preserve"> con cuenta @go.ugr.es).</w:t>
            </w:r>
          </w:p>
          <w:p w:rsidR="00A4017F" w:rsidRPr="00A249C2" w:rsidRDefault="00A4017F" w:rsidP="00A4017F">
            <w:pPr>
              <w:rPr>
                <w:b/>
                <w:sz w:val="20"/>
                <w:szCs w:val="20"/>
              </w:rPr>
            </w:pPr>
            <w:r w:rsidRPr="00A249C2">
              <w:rPr>
                <w:b/>
                <w:sz w:val="20"/>
                <w:szCs w:val="20"/>
              </w:rPr>
              <w:lastRenderedPageBreak/>
              <w:t>Clases presenciales</w:t>
            </w:r>
          </w:p>
          <w:p w:rsidR="00A4017F" w:rsidRPr="00A249C2" w:rsidRDefault="00A4017F" w:rsidP="00A4017F">
            <w:pPr>
              <w:numPr>
                <w:ilvl w:val="0"/>
                <w:numId w:val="16"/>
              </w:numPr>
              <w:rPr>
                <w:sz w:val="20"/>
                <w:szCs w:val="20"/>
              </w:rPr>
            </w:pPr>
            <w:r w:rsidRPr="00A249C2">
              <w:rPr>
                <w:sz w:val="20"/>
                <w:szCs w:val="20"/>
              </w:rPr>
              <w:t>Resolución de casos prácticos.</w:t>
            </w:r>
          </w:p>
          <w:p w:rsidR="00A4017F" w:rsidRPr="00A249C2" w:rsidRDefault="00A4017F" w:rsidP="00A4017F">
            <w:pPr>
              <w:numPr>
                <w:ilvl w:val="0"/>
                <w:numId w:val="16"/>
              </w:numPr>
              <w:rPr>
                <w:sz w:val="20"/>
                <w:szCs w:val="20"/>
              </w:rPr>
            </w:pPr>
            <w:r w:rsidRPr="00A249C2">
              <w:rPr>
                <w:sz w:val="20"/>
                <w:szCs w:val="20"/>
              </w:rPr>
              <w:t xml:space="preserve">Exposición / debate sobre actividades prácticas. </w:t>
            </w:r>
          </w:p>
          <w:p w:rsidR="00A4017F" w:rsidRPr="00A249C2" w:rsidRDefault="00A4017F" w:rsidP="00A4017F">
            <w:pPr>
              <w:rPr>
                <w:b/>
                <w:sz w:val="20"/>
                <w:szCs w:val="20"/>
              </w:rPr>
            </w:pPr>
            <w:r w:rsidRPr="00A249C2">
              <w:rPr>
                <w:b/>
                <w:sz w:val="20"/>
                <w:szCs w:val="20"/>
              </w:rPr>
              <w:t>Pruebas de seguimiento: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Foros de preguntas y respuestas (PRADO).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Banco de preguntas (PRADO).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Tareas gestionadas en PRADO: mapas conceptuales/mentales, resúmenes o titulares, casos prácticos, resolución de problemas, etcétera.</w:t>
            </w:r>
          </w:p>
        </w:tc>
      </w:tr>
      <w:tr w:rsidR="00A4017F" w:rsidRPr="00A249C2" w:rsidTr="005022EA">
        <w:trPr>
          <w:trHeight w:val="57"/>
        </w:trPr>
        <w:tc>
          <w:tcPr>
            <w:tcW w:w="10188" w:type="dxa"/>
            <w:gridSpan w:val="7"/>
            <w:vAlign w:val="center"/>
          </w:tcPr>
          <w:p w:rsidR="00A4017F" w:rsidRPr="00A249C2" w:rsidRDefault="00A4017F" w:rsidP="005022EA">
            <w:pPr>
              <w:jc w:val="both"/>
              <w:rPr>
                <w:sz w:val="20"/>
                <w:szCs w:val="20"/>
              </w:rPr>
            </w:pPr>
            <w:r w:rsidRPr="00A249C2">
              <w:rPr>
                <w:sz w:val="20"/>
                <w:szCs w:val="20"/>
              </w:rPr>
              <w:lastRenderedPageBreak/>
              <w:t>MEDIDAS DE ADAPTACIÓN DE LA EVALUACIÓN (Instrumentos, criterios y porcentajes sobre la calificación final)</w:t>
            </w:r>
          </w:p>
        </w:tc>
      </w:tr>
      <w:tr w:rsidR="00A4017F" w:rsidRPr="00A249C2" w:rsidTr="005022EA">
        <w:trPr>
          <w:trHeight w:val="57"/>
        </w:trPr>
        <w:tc>
          <w:tcPr>
            <w:tcW w:w="10188" w:type="dxa"/>
            <w:gridSpan w:val="7"/>
            <w:vAlign w:val="center"/>
          </w:tcPr>
          <w:p w:rsidR="00A4017F" w:rsidRPr="00A249C2" w:rsidRDefault="00A4017F" w:rsidP="005022EA">
            <w:pPr>
              <w:rPr>
                <w:b/>
                <w:sz w:val="20"/>
                <w:szCs w:val="20"/>
              </w:rPr>
            </w:pPr>
            <w:r w:rsidRPr="00A249C2">
              <w:rPr>
                <w:b/>
                <w:sz w:val="20"/>
                <w:szCs w:val="20"/>
              </w:rPr>
              <w:t>Convocatoria Ordinaria</w:t>
            </w:r>
          </w:p>
        </w:tc>
      </w:tr>
      <w:tr w:rsidR="00A4017F" w:rsidRPr="00C06FDF" w:rsidTr="005022EA">
        <w:trPr>
          <w:trHeight w:val="57"/>
        </w:trPr>
        <w:tc>
          <w:tcPr>
            <w:tcW w:w="10188" w:type="dxa"/>
            <w:gridSpan w:val="7"/>
            <w:vAlign w:val="center"/>
          </w:tcPr>
          <w:p w:rsidR="00EE1ECF" w:rsidRPr="00C06FDF" w:rsidRDefault="00EE1ECF" w:rsidP="00EE1ECF">
            <w:pPr>
              <w:ind w:right="180"/>
              <w:jc w:val="both"/>
              <w:rPr>
                <w:b/>
                <w:sz w:val="20"/>
                <w:szCs w:val="20"/>
              </w:rPr>
            </w:pPr>
            <w:r w:rsidRPr="00C06FDF">
              <w:rPr>
                <w:b/>
                <w:sz w:val="20"/>
                <w:szCs w:val="20"/>
              </w:rPr>
              <w:t>EVALUACIÓN CONTINUA (convocatoria ordinaria)</w:t>
            </w:r>
          </w:p>
          <w:p w:rsidR="00EE1ECF" w:rsidRPr="00C06FDF" w:rsidRDefault="00EE1ECF" w:rsidP="00EE1ECF">
            <w:pPr>
              <w:jc w:val="both"/>
              <w:rPr>
                <w:sz w:val="20"/>
                <w:szCs w:val="20"/>
              </w:rPr>
            </w:pPr>
          </w:p>
          <w:p w:rsidR="00EE1ECF" w:rsidRPr="00C06FDF" w:rsidRDefault="00EE1ECF" w:rsidP="00EE1ECF">
            <w:pPr>
              <w:ind w:right="180"/>
              <w:jc w:val="both"/>
              <w:rPr>
                <w:sz w:val="20"/>
                <w:szCs w:val="20"/>
              </w:rPr>
            </w:pPr>
            <w:r w:rsidRPr="00C06FDF">
              <w:rPr>
                <w:sz w:val="20"/>
                <w:szCs w:val="20"/>
              </w:rPr>
              <w:t>La calificación en evaluación continua en la convocatoria ordinaria se obtendrá como la suma ponderada de las obtenidas por las siguientes actividades:</w:t>
            </w:r>
          </w:p>
          <w:p w:rsidR="00EE1ECF" w:rsidRPr="00C06FDF" w:rsidRDefault="00EE1ECF" w:rsidP="00EE1ECF">
            <w:pPr>
              <w:ind w:right="180"/>
              <w:jc w:val="both"/>
              <w:rPr>
                <w:sz w:val="20"/>
                <w:szCs w:val="20"/>
              </w:rPr>
            </w:pPr>
          </w:p>
          <w:p w:rsidR="00EE1ECF" w:rsidRPr="00C06FDF" w:rsidRDefault="00EE1ECF" w:rsidP="00EE1ECF">
            <w:pPr>
              <w:numPr>
                <w:ilvl w:val="0"/>
                <w:numId w:val="11"/>
              </w:numPr>
              <w:ind w:right="180"/>
              <w:jc w:val="both"/>
              <w:rPr>
                <w:sz w:val="20"/>
                <w:szCs w:val="20"/>
              </w:rPr>
            </w:pPr>
            <w:r w:rsidRPr="00C06FDF">
              <w:rPr>
                <w:sz w:val="20"/>
                <w:szCs w:val="20"/>
              </w:rPr>
              <w:t>El 40% de la nota final corresponder</w:t>
            </w:r>
            <w:r w:rsidR="00EF2036" w:rsidRPr="00C06FDF">
              <w:rPr>
                <w:sz w:val="20"/>
                <w:szCs w:val="20"/>
              </w:rPr>
              <w:t>á</w:t>
            </w:r>
            <w:r w:rsidRPr="00C06FDF">
              <w:rPr>
                <w:sz w:val="20"/>
                <w:szCs w:val="20"/>
              </w:rPr>
              <w:t xml:space="preserve"> a una evaluación por medio de un examen</w:t>
            </w:r>
            <w:r w:rsidR="002E73D9">
              <w:rPr>
                <w:sz w:val="20"/>
                <w:szCs w:val="20"/>
              </w:rPr>
              <w:t xml:space="preserve"> (exámenes)</w:t>
            </w:r>
            <w:r w:rsidRPr="00C06FDF">
              <w:rPr>
                <w:sz w:val="20"/>
                <w:szCs w:val="20"/>
              </w:rPr>
              <w:t xml:space="preserve"> de los contenidos de la asignatura, tanto de los aspectos teóricos como prácticos. Dicho examen, según las exigencias sanitarias derivadas de la epidemia de la COVID-19 durante el curso académico 2020-2021, podrá ser presencial u online a través de la plataforma PRADO.</w:t>
            </w:r>
          </w:p>
          <w:p w:rsidR="00EE1ECF" w:rsidRPr="00C06FDF" w:rsidRDefault="00EE1ECF" w:rsidP="00EE1ECF">
            <w:pPr>
              <w:ind w:left="720" w:right="180"/>
              <w:jc w:val="both"/>
              <w:rPr>
                <w:sz w:val="20"/>
                <w:szCs w:val="20"/>
              </w:rPr>
            </w:pPr>
            <w:r w:rsidRPr="00C06FDF">
              <w:rPr>
                <w:sz w:val="20"/>
                <w:szCs w:val="20"/>
              </w:rPr>
              <w:t>El examen</w:t>
            </w:r>
            <w:r w:rsidR="002E73D9">
              <w:rPr>
                <w:sz w:val="20"/>
                <w:szCs w:val="20"/>
              </w:rPr>
              <w:t xml:space="preserve"> (exámenes)</w:t>
            </w:r>
            <w:r w:rsidRPr="00C06FDF">
              <w:rPr>
                <w:sz w:val="20"/>
                <w:szCs w:val="20"/>
              </w:rPr>
              <w:t xml:space="preserve"> se planteará fundamentalmente con preguntas tipo test, aunque existe la posibilidad de incorporar preguntas cortas. Las preguntas tipo test dispondrán de hasta un máximo de cinco respuestas alternativas de las que sólo una será la correcta.  En el caso de que haya preguntas cortas éstas pueden consistir en apartados del temario, análisis gráficos, definiciones, ejercicios o cuestiones similares.</w:t>
            </w:r>
            <w:r w:rsidR="00C40B33" w:rsidRPr="00C06FDF">
              <w:rPr>
                <w:sz w:val="20"/>
                <w:szCs w:val="20"/>
              </w:rPr>
              <w:t xml:space="preserve"> </w:t>
            </w:r>
          </w:p>
          <w:p w:rsidR="00BD03C0" w:rsidRPr="00C06FDF" w:rsidRDefault="00BD03C0" w:rsidP="00BD03C0">
            <w:pPr>
              <w:autoSpaceDE w:val="0"/>
              <w:autoSpaceDN w:val="0"/>
              <w:adjustRightInd w:val="0"/>
              <w:ind w:left="720" w:right="180"/>
              <w:jc w:val="both"/>
              <w:rPr>
                <w:sz w:val="20"/>
                <w:szCs w:val="20"/>
              </w:rPr>
            </w:pPr>
            <w:r w:rsidRPr="00C06FDF">
              <w:rPr>
                <w:sz w:val="20"/>
                <w:szCs w:val="20"/>
              </w:rPr>
              <w:t>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BD03C0" w:rsidRPr="00C06FDF" w:rsidRDefault="00BD03C0" w:rsidP="00BD03C0">
            <w:pPr>
              <w:ind w:left="720" w:right="180"/>
              <w:jc w:val="both"/>
              <w:rPr>
                <w:sz w:val="20"/>
                <w:szCs w:val="20"/>
              </w:rPr>
            </w:pPr>
          </w:p>
          <w:p w:rsidR="00EE1ECF" w:rsidRPr="00C06FDF" w:rsidRDefault="00EE1ECF" w:rsidP="00EE1ECF">
            <w:pPr>
              <w:numPr>
                <w:ilvl w:val="0"/>
                <w:numId w:val="11"/>
              </w:numPr>
              <w:jc w:val="both"/>
              <w:rPr>
                <w:sz w:val="20"/>
                <w:szCs w:val="20"/>
              </w:rPr>
            </w:pPr>
            <w:r w:rsidRPr="00C06FDF">
              <w:rPr>
                <w:sz w:val="20"/>
                <w:szCs w:val="20"/>
              </w:rPr>
              <w:t>El 60% restante corresponderá a pruebas/tareas desarrolladas de forma continua durante el curso. Se compondrá de la siguiente puntuación:</w:t>
            </w:r>
          </w:p>
          <w:p w:rsidR="00EE1ECF" w:rsidRPr="00C06FDF" w:rsidRDefault="00EE1ECF" w:rsidP="00EE1ECF">
            <w:pPr>
              <w:numPr>
                <w:ilvl w:val="0"/>
                <w:numId w:val="17"/>
              </w:numPr>
              <w:jc w:val="both"/>
              <w:rPr>
                <w:sz w:val="20"/>
                <w:szCs w:val="20"/>
              </w:rPr>
            </w:pPr>
            <w:r w:rsidRPr="00C06FDF">
              <w:rPr>
                <w:sz w:val="20"/>
                <w:szCs w:val="20"/>
              </w:rPr>
              <w:t xml:space="preserve">Pruebas objetivas desarrolladas de forma online a través de PRADO por temas o grupo de temas.   </w:t>
            </w:r>
          </w:p>
          <w:p w:rsidR="00EE1ECF" w:rsidRPr="00C06FDF" w:rsidRDefault="00EE1ECF" w:rsidP="00EE1ECF">
            <w:pPr>
              <w:numPr>
                <w:ilvl w:val="0"/>
                <w:numId w:val="17"/>
              </w:numPr>
              <w:jc w:val="both"/>
              <w:rPr>
                <w:sz w:val="20"/>
                <w:szCs w:val="20"/>
              </w:rPr>
            </w:pPr>
            <w:r w:rsidRPr="00C06FDF">
              <w:rPr>
                <w:sz w:val="20"/>
                <w:szCs w:val="20"/>
              </w:rPr>
              <w:t>Resolución de actividades/tareas propuesta</w:t>
            </w:r>
            <w:r w:rsidR="00411D33" w:rsidRPr="00C06FDF">
              <w:rPr>
                <w:sz w:val="20"/>
                <w:szCs w:val="20"/>
              </w:rPr>
              <w:t>s</w:t>
            </w:r>
            <w:r w:rsidRPr="00C06FDF">
              <w:rPr>
                <w:sz w:val="20"/>
                <w:szCs w:val="20"/>
              </w:rPr>
              <w:t xml:space="preserve"> sobre el temario de la asignatura: análisis de una o varias noticias; resolución de ejercicios o casos prácticos;  desarrollo de un trabajo o video sobre temas propuestos desarrollados de forma individual o en grupo, pudiéndose exigir la presentación del mismo de forma presencial o si es necesario a través de Google </w:t>
            </w:r>
            <w:proofErr w:type="spellStart"/>
            <w:r w:rsidRPr="00C06FDF">
              <w:rPr>
                <w:sz w:val="20"/>
                <w:szCs w:val="20"/>
              </w:rPr>
              <w:t>Meet</w:t>
            </w:r>
            <w:proofErr w:type="spellEnd"/>
            <w:r w:rsidRPr="00C06FDF">
              <w:rPr>
                <w:sz w:val="20"/>
                <w:szCs w:val="20"/>
              </w:rPr>
              <w:t>; participación e implicación del alumno/a en actividades que se realizan de manera síncrona durante la clase presencial como no presencial; búsqueda y análisis de información o cualquier otra tarea que implique participación del alumno en la asignatura. Los trabajos/tareas serán entrega</w:t>
            </w:r>
            <w:r w:rsidR="00411D33" w:rsidRPr="00C06FDF">
              <w:rPr>
                <w:sz w:val="20"/>
                <w:szCs w:val="20"/>
              </w:rPr>
              <w:t>d</w:t>
            </w:r>
            <w:r w:rsidR="008E33E1" w:rsidRPr="00C06FDF">
              <w:rPr>
                <w:sz w:val="20"/>
                <w:szCs w:val="20"/>
              </w:rPr>
              <w:t>o</w:t>
            </w:r>
            <w:r w:rsidRPr="00C06FDF">
              <w:rPr>
                <w:sz w:val="20"/>
                <w:szCs w:val="20"/>
              </w:rPr>
              <w:t xml:space="preserve">s </w:t>
            </w:r>
            <w:r w:rsidR="00411D33" w:rsidRPr="00C06FDF">
              <w:rPr>
                <w:sz w:val="20"/>
                <w:szCs w:val="20"/>
              </w:rPr>
              <w:t xml:space="preserve">a través de </w:t>
            </w:r>
            <w:r w:rsidRPr="00C06FDF">
              <w:rPr>
                <w:sz w:val="20"/>
                <w:szCs w:val="20"/>
              </w:rPr>
              <w:t xml:space="preserve">PRADO. </w:t>
            </w:r>
          </w:p>
          <w:p w:rsidR="00EE1ECF" w:rsidRPr="00C06FDF" w:rsidRDefault="00EE1ECF" w:rsidP="00EE1ECF">
            <w:pPr>
              <w:ind w:right="180"/>
              <w:jc w:val="both"/>
              <w:rPr>
                <w:sz w:val="20"/>
                <w:szCs w:val="20"/>
              </w:rPr>
            </w:pPr>
          </w:p>
          <w:p w:rsidR="00EE1ECF" w:rsidRPr="00C06FDF" w:rsidRDefault="00EE1ECF" w:rsidP="00EE1ECF">
            <w:pPr>
              <w:ind w:right="180"/>
              <w:jc w:val="both"/>
              <w:rPr>
                <w:sz w:val="20"/>
                <w:szCs w:val="20"/>
              </w:rPr>
            </w:pPr>
            <w:r w:rsidRPr="00C06FDF">
              <w:rPr>
                <w:sz w:val="20"/>
                <w:szCs w:val="20"/>
              </w:rPr>
              <w:t xml:space="preserve">Los criterios de evaluación de cada una de las pruebas </w:t>
            </w:r>
            <w:r w:rsidR="00EF2036" w:rsidRPr="00C06FDF">
              <w:rPr>
                <w:sz w:val="20"/>
                <w:szCs w:val="20"/>
              </w:rPr>
              <w:t>y</w:t>
            </w:r>
            <w:r w:rsidRPr="00C06FDF">
              <w:rPr>
                <w:sz w:val="20"/>
                <w:szCs w:val="20"/>
              </w:rPr>
              <w:t xml:space="preserve"> tareas propuestas  serán descritos por el</w:t>
            </w:r>
            <w:r w:rsidR="00653D63" w:rsidRPr="00C06FDF">
              <w:rPr>
                <w:sz w:val="20"/>
                <w:szCs w:val="20"/>
              </w:rPr>
              <w:t>/la</w:t>
            </w:r>
            <w:r w:rsidRPr="00C06FDF">
              <w:rPr>
                <w:sz w:val="20"/>
                <w:szCs w:val="20"/>
              </w:rPr>
              <w:t xml:space="preserve"> docente en clase y/o en la plataforma PRADO.</w:t>
            </w:r>
          </w:p>
          <w:p w:rsidR="00EE1ECF" w:rsidRPr="00C06FDF" w:rsidRDefault="00EE1ECF" w:rsidP="00EE1ECF">
            <w:pPr>
              <w:ind w:right="180"/>
              <w:jc w:val="both"/>
              <w:rPr>
                <w:b/>
                <w:sz w:val="20"/>
                <w:szCs w:val="20"/>
              </w:rPr>
            </w:pPr>
          </w:p>
          <w:p w:rsidR="00EE1ECF" w:rsidRPr="00C06FDF" w:rsidRDefault="00EE1ECF" w:rsidP="00EE1ECF">
            <w:pPr>
              <w:ind w:right="180"/>
              <w:jc w:val="both"/>
              <w:rPr>
                <w:sz w:val="20"/>
                <w:szCs w:val="20"/>
                <w:u w:val="single"/>
              </w:rPr>
            </w:pPr>
            <w:r w:rsidRPr="00C06FDF">
              <w:rPr>
                <w:sz w:val="20"/>
                <w:szCs w:val="20"/>
                <w:u w:val="single"/>
              </w:rPr>
              <w:t>Criterio calificación final de la asignatura:</w:t>
            </w:r>
          </w:p>
          <w:p w:rsidR="00EE1ECF" w:rsidRPr="00C06FDF" w:rsidRDefault="00EE1ECF" w:rsidP="00EE1ECF">
            <w:pPr>
              <w:ind w:right="180"/>
              <w:jc w:val="both"/>
              <w:rPr>
                <w:sz w:val="20"/>
                <w:szCs w:val="20"/>
                <w:u w:val="single"/>
              </w:rPr>
            </w:pPr>
          </w:p>
          <w:p w:rsidR="00EE1ECF" w:rsidRPr="00C06FDF" w:rsidRDefault="00EE1ECF" w:rsidP="00EE1ECF">
            <w:pPr>
              <w:ind w:right="180"/>
              <w:jc w:val="both"/>
              <w:rPr>
                <w:sz w:val="20"/>
                <w:szCs w:val="20"/>
              </w:rPr>
            </w:pPr>
            <w:r w:rsidRPr="00C06FDF">
              <w:rPr>
                <w:sz w:val="20"/>
                <w:szCs w:val="20"/>
              </w:rPr>
              <w:t xml:space="preserve">-La calificación final será la suma de las puntuaciones obtenidas en el examen (exámenes) y </w:t>
            </w:r>
            <w:r w:rsidR="00787A51" w:rsidRPr="00C06FDF">
              <w:rPr>
                <w:sz w:val="20"/>
                <w:szCs w:val="20"/>
              </w:rPr>
              <w:t xml:space="preserve">en </w:t>
            </w:r>
            <w:r w:rsidRPr="00C06FDF">
              <w:rPr>
                <w:sz w:val="20"/>
                <w:szCs w:val="20"/>
              </w:rPr>
              <w:t>el resto de actividades desarrolladas durante el curso tanto de forma presencial como online.</w:t>
            </w:r>
          </w:p>
          <w:p w:rsidR="00EE1ECF" w:rsidRPr="00C06FDF" w:rsidRDefault="00EE1ECF" w:rsidP="00EE1ECF">
            <w:pPr>
              <w:ind w:right="180"/>
              <w:jc w:val="both"/>
              <w:rPr>
                <w:sz w:val="20"/>
                <w:szCs w:val="20"/>
              </w:rPr>
            </w:pPr>
          </w:p>
          <w:p w:rsidR="00EE1ECF" w:rsidRPr="00C06FDF" w:rsidRDefault="00EE1ECF" w:rsidP="00EE1ECF">
            <w:pPr>
              <w:ind w:right="180"/>
              <w:jc w:val="both"/>
              <w:rPr>
                <w:sz w:val="20"/>
                <w:szCs w:val="20"/>
              </w:rPr>
            </w:pPr>
            <w:r w:rsidRPr="00C06FDF">
              <w:rPr>
                <w:sz w:val="20"/>
                <w:szCs w:val="20"/>
              </w:rPr>
              <w:t xml:space="preserve">-Para superar la asignatura por evaluación continua será necesario que el estudiante obtenga como mínimo un 40% de la nota </w:t>
            </w:r>
            <w:r w:rsidR="00787A51" w:rsidRPr="00C06FDF">
              <w:rPr>
                <w:sz w:val="20"/>
                <w:szCs w:val="20"/>
              </w:rPr>
              <w:t xml:space="preserve">en cada una de las dos partes, </w:t>
            </w:r>
            <w:r w:rsidRPr="00C06FDF">
              <w:rPr>
                <w:sz w:val="20"/>
                <w:szCs w:val="20"/>
              </w:rPr>
              <w:t xml:space="preserve">y que sumadas ambas notas den una calificación igual o superior a 5 sobre 10. </w:t>
            </w:r>
          </w:p>
          <w:p w:rsidR="00EE1ECF" w:rsidRPr="00C06FDF" w:rsidRDefault="00EE1ECF" w:rsidP="00EE1ECF">
            <w:pPr>
              <w:ind w:right="180"/>
              <w:jc w:val="both"/>
              <w:rPr>
                <w:sz w:val="20"/>
                <w:szCs w:val="20"/>
              </w:rPr>
            </w:pPr>
            <w:r w:rsidRPr="00C06FDF">
              <w:rPr>
                <w:sz w:val="20"/>
                <w:szCs w:val="20"/>
              </w:rPr>
              <w:t xml:space="preserve"> </w:t>
            </w:r>
          </w:p>
          <w:p w:rsidR="00EE1ECF" w:rsidRPr="00C06FDF" w:rsidRDefault="00EE1ECF" w:rsidP="00EE1ECF">
            <w:pPr>
              <w:jc w:val="both"/>
              <w:rPr>
                <w:sz w:val="20"/>
                <w:szCs w:val="20"/>
              </w:rPr>
            </w:pPr>
            <w:r w:rsidRPr="00C06FDF">
              <w:rPr>
                <w:sz w:val="20"/>
                <w:szCs w:val="20"/>
              </w:rPr>
              <w:lastRenderedPageBreak/>
              <w:t xml:space="preserve">-De acuerdo a la Normativa vigente de Evaluación y de Calificación de los Estudiantes de la Universidad de Granada (artículo 22), en el caso de que un examen suponga el 50% o más del total de la ponderación de la calificación final de la asignatura y el/la estudiante decidiera no realizarlo, figurará en el acta con la anotación de "No presentado". Cuando el/la estudiante haya realizado actividades y pruebas del proceso de evaluación continua de la asignatura que constituyan más del 50% del total de la ponderación de la calificación final de la asignatura, figurará en el acta con la calificación correspondiente. </w:t>
            </w:r>
          </w:p>
          <w:p w:rsidR="00A4017F" w:rsidRPr="00C06FDF" w:rsidRDefault="00A4017F" w:rsidP="00EE1ECF">
            <w:pPr>
              <w:rPr>
                <w:sz w:val="20"/>
                <w:szCs w:val="20"/>
              </w:rPr>
            </w:pPr>
          </w:p>
        </w:tc>
      </w:tr>
      <w:tr w:rsidR="00A4017F" w:rsidRPr="00A249C2" w:rsidTr="005022EA">
        <w:trPr>
          <w:trHeight w:val="57"/>
        </w:trPr>
        <w:tc>
          <w:tcPr>
            <w:tcW w:w="10188" w:type="dxa"/>
            <w:gridSpan w:val="7"/>
            <w:vAlign w:val="center"/>
          </w:tcPr>
          <w:p w:rsidR="00A4017F" w:rsidRPr="00A249C2" w:rsidRDefault="00A4017F" w:rsidP="005022EA">
            <w:pPr>
              <w:rPr>
                <w:b/>
                <w:sz w:val="20"/>
                <w:szCs w:val="20"/>
              </w:rPr>
            </w:pPr>
            <w:r w:rsidRPr="00A249C2">
              <w:rPr>
                <w:b/>
                <w:sz w:val="20"/>
                <w:szCs w:val="20"/>
              </w:rPr>
              <w:lastRenderedPageBreak/>
              <w:t>Convocatoria Extraordinaria</w:t>
            </w:r>
          </w:p>
        </w:tc>
      </w:tr>
      <w:tr w:rsidR="00A4017F" w:rsidRPr="00A249C2" w:rsidTr="005022EA">
        <w:trPr>
          <w:trHeight w:val="57"/>
        </w:trPr>
        <w:tc>
          <w:tcPr>
            <w:tcW w:w="10188" w:type="dxa"/>
            <w:gridSpan w:val="7"/>
            <w:vAlign w:val="center"/>
          </w:tcPr>
          <w:p w:rsidR="002650C2" w:rsidRPr="00A249C2" w:rsidRDefault="002650C2" w:rsidP="002650C2">
            <w:pPr>
              <w:ind w:right="180"/>
              <w:jc w:val="both"/>
              <w:rPr>
                <w:sz w:val="20"/>
                <w:szCs w:val="20"/>
              </w:rPr>
            </w:pPr>
            <w:r w:rsidRPr="00A249C2">
              <w:rPr>
                <w:sz w:val="20"/>
                <w:szCs w:val="20"/>
              </w:rPr>
              <w:t>El examen, según las exigencias sanitarias derivadas de la epidemia del COVID-19 durante el curso académico 2020-2021, podrá ser presencial u online.</w:t>
            </w:r>
          </w:p>
          <w:p w:rsidR="002650C2" w:rsidRPr="00A249C2" w:rsidRDefault="002650C2" w:rsidP="002650C2">
            <w:pPr>
              <w:autoSpaceDE w:val="0"/>
              <w:autoSpaceDN w:val="0"/>
              <w:adjustRightInd w:val="0"/>
              <w:jc w:val="both"/>
              <w:rPr>
                <w:sz w:val="20"/>
                <w:szCs w:val="20"/>
              </w:rPr>
            </w:pPr>
          </w:p>
          <w:p w:rsidR="002650C2" w:rsidRPr="00A249C2" w:rsidRDefault="002650C2" w:rsidP="002650C2">
            <w:pPr>
              <w:autoSpaceDE w:val="0"/>
              <w:autoSpaceDN w:val="0"/>
              <w:adjustRightInd w:val="0"/>
              <w:jc w:val="both"/>
              <w:rPr>
                <w:sz w:val="20"/>
                <w:szCs w:val="20"/>
              </w:rPr>
            </w:pPr>
            <w:r w:rsidRPr="00A249C2">
              <w:rPr>
                <w:sz w:val="20"/>
                <w:szCs w:val="20"/>
              </w:rPr>
              <w:t xml:space="preserve">Descripción: </w:t>
            </w:r>
            <w:r w:rsidR="00653D63" w:rsidRPr="00A249C2">
              <w:rPr>
                <w:sz w:val="20"/>
                <w:szCs w:val="20"/>
              </w:rPr>
              <w:t xml:space="preserve">el </w:t>
            </w:r>
            <w:r w:rsidRPr="00A249C2">
              <w:rPr>
                <w:sz w:val="20"/>
                <w:szCs w:val="20"/>
              </w:rPr>
              <w:t>e</w:t>
            </w:r>
            <w:r w:rsidRPr="00A249C2">
              <w:rPr>
                <w:color w:val="000000"/>
                <w:sz w:val="20"/>
                <w:szCs w:val="20"/>
              </w:rPr>
              <w:t>xamen contendrá cuestiones teóricas y prácticas. S</w:t>
            </w:r>
            <w:r w:rsidRPr="00A249C2">
              <w:rPr>
                <w:sz w:val="20"/>
                <w:szCs w:val="20"/>
              </w:rPr>
              <w:t>e pueden plantear con preguntas tipo test y/o preguntas cortas. Las preguntas cortas pueden consistir en apartados del temario, análisis gráficos, definiciones, ejercicios o cuestiones similares.</w:t>
            </w:r>
          </w:p>
          <w:p w:rsidR="002650C2" w:rsidRPr="00A249C2" w:rsidRDefault="002650C2" w:rsidP="002650C2">
            <w:pPr>
              <w:rPr>
                <w:sz w:val="20"/>
                <w:szCs w:val="20"/>
              </w:rPr>
            </w:pPr>
            <w:r w:rsidRPr="00A249C2">
              <w:rPr>
                <w:sz w:val="20"/>
                <w:szCs w:val="20"/>
              </w:rPr>
              <w:t>Herramienta: Cuestionario en PRADO o plataforma similar</w:t>
            </w:r>
            <w:r w:rsidR="00653D63" w:rsidRPr="00A249C2">
              <w:rPr>
                <w:sz w:val="20"/>
                <w:szCs w:val="20"/>
              </w:rPr>
              <w:t>, si es necesario</w:t>
            </w:r>
            <w:r w:rsidRPr="00A249C2">
              <w:rPr>
                <w:sz w:val="20"/>
                <w:szCs w:val="20"/>
              </w:rPr>
              <w:t>.</w:t>
            </w:r>
          </w:p>
          <w:p w:rsidR="002650C2" w:rsidRPr="00A249C2" w:rsidRDefault="002650C2" w:rsidP="002650C2">
            <w:pPr>
              <w:autoSpaceDE w:val="0"/>
              <w:autoSpaceDN w:val="0"/>
              <w:adjustRightInd w:val="0"/>
              <w:jc w:val="both"/>
              <w:rPr>
                <w:sz w:val="20"/>
                <w:szCs w:val="20"/>
              </w:rPr>
            </w:pPr>
            <w:r w:rsidRPr="00A249C2">
              <w:rPr>
                <w:sz w:val="20"/>
                <w:szCs w:val="20"/>
              </w:rPr>
              <w:t>Criterios de evaluación: Para superar la asignatura el alumno deberá alcanzar una nota mínima de 5 sobre 10 en dicho examen. 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A4017F" w:rsidRPr="00A249C2" w:rsidRDefault="002650C2" w:rsidP="002650C2">
            <w:pPr>
              <w:autoSpaceDE w:val="0"/>
              <w:autoSpaceDN w:val="0"/>
              <w:adjustRightInd w:val="0"/>
              <w:jc w:val="both"/>
              <w:rPr>
                <w:sz w:val="20"/>
                <w:szCs w:val="20"/>
              </w:rPr>
            </w:pPr>
            <w:r w:rsidRPr="00A249C2">
              <w:rPr>
                <w:sz w:val="20"/>
                <w:szCs w:val="20"/>
              </w:rPr>
              <w:t>Porcentaje sobre calificación final: 100%</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ind w:left="720" w:hanging="360"/>
              <w:rPr>
                <w:b/>
                <w:sz w:val="20"/>
                <w:szCs w:val="20"/>
              </w:rPr>
            </w:pPr>
            <w:r w:rsidRPr="00A249C2">
              <w:rPr>
                <w:b/>
                <w:sz w:val="20"/>
                <w:szCs w:val="20"/>
              </w:rPr>
              <w:t>Evaluación Única Final</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552C4" w:rsidRPr="00A249C2" w:rsidRDefault="00A552C4" w:rsidP="00A552C4">
            <w:pPr>
              <w:jc w:val="both"/>
              <w:rPr>
                <w:color w:val="000000"/>
                <w:sz w:val="20"/>
                <w:szCs w:val="20"/>
              </w:rPr>
            </w:pPr>
            <w:r w:rsidRPr="00A249C2">
              <w:rPr>
                <w:sz w:val="20"/>
                <w:szCs w:val="20"/>
              </w:rPr>
              <w:t xml:space="preserve">Quienes tengan reconocido el derecho a la evaluación única final en la convocatoria ordinaria, según lo establecido en el artículo 8 de la Normativa de Evaluación y de Calificación de los Estudiantes de la Universidad de Granada (la información y el procedimiento para su solicitud está disponible en un banner en la página de inicio de la web del Departamento de Economía Aplicada: </w:t>
            </w:r>
            <w:hyperlink r:id="rId12" w:history="1">
              <w:r w:rsidRPr="00A249C2">
                <w:rPr>
                  <w:rStyle w:val="Hipervnculo"/>
                  <w:sz w:val="20"/>
                  <w:szCs w:val="20"/>
                </w:rPr>
                <w:t>http://economia-aplicada.ugr.es/</w:t>
              </w:r>
            </w:hyperlink>
            <w:r w:rsidRPr="00A249C2">
              <w:rPr>
                <w:sz w:val="20"/>
                <w:szCs w:val="20"/>
              </w:rPr>
              <w:t xml:space="preserve">), y quienes concurran a la convocatoria extraordinaria se examinarán con una prueba escrita </w:t>
            </w:r>
            <w:r w:rsidRPr="00A249C2">
              <w:rPr>
                <w:color w:val="000000"/>
                <w:sz w:val="20"/>
                <w:szCs w:val="20"/>
              </w:rPr>
              <w:t xml:space="preserve">sobre los contenidos íntegros del programa de la asignatura. </w:t>
            </w:r>
          </w:p>
          <w:p w:rsidR="002650C2" w:rsidRPr="00A249C2" w:rsidRDefault="002650C2" w:rsidP="002650C2">
            <w:pPr>
              <w:ind w:right="180"/>
              <w:jc w:val="both"/>
              <w:rPr>
                <w:sz w:val="20"/>
                <w:szCs w:val="20"/>
              </w:rPr>
            </w:pPr>
          </w:p>
          <w:p w:rsidR="002650C2" w:rsidRPr="00A249C2" w:rsidRDefault="002650C2" w:rsidP="002650C2">
            <w:pPr>
              <w:ind w:right="180"/>
              <w:jc w:val="both"/>
              <w:rPr>
                <w:sz w:val="20"/>
                <w:szCs w:val="20"/>
              </w:rPr>
            </w:pPr>
            <w:r w:rsidRPr="00A249C2">
              <w:rPr>
                <w:sz w:val="20"/>
                <w:szCs w:val="20"/>
              </w:rPr>
              <w:t>El examen, según las exigencias sanitarias derivadas de la epidemia del COVID-19 durante el curso académico 2020-2021, podrá ser presencial u online.</w:t>
            </w:r>
          </w:p>
          <w:p w:rsidR="002650C2" w:rsidRPr="00A249C2" w:rsidRDefault="002650C2" w:rsidP="00A552C4">
            <w:pPr>
              <w:jc w:val="both"/>
              <w:rPr>
                <w:color w:val="000000"/>
                <w:sz w:val="20"/>
                <w:szCs w:val="20"/>
              </w:rPr>
            </w:pPr>
          </w:p>
          <w:p w:rsidR="002650C2" w:rsidRPr="00A249C2" w:rsidRDefault="002650C2" w:rsidP="002650C2">
            <w:pPr>
              <w:autoSpaceDE w:val="0"/>
              <w:autoSpaceDN w:val="0"/>
              <w:adjustRightInd w:val="0"/>
              <w:jc w:val="both"/>
              <w:rPr>
                <w:sz w:val="20"/>
                <w:szCs w:val="20"/>
              </w:rPr>
            </w:pPr>
            <w:r w:rsidRPr="00A249C2">
              <w:rPr>
                <w:color w:val="000000"/>
                <w:sz w:val="20"/>
                <w:szCs w:val="20"/>
              </w:rPr>
              <w:t>Descripción: El examen  contendrá cuestiones teóricas y prácticas. S</w:t>
            </w:r>
            <w:r w:rsidRPr="00A249C2">
              <w:rPr>
                <w:sz w:val="20"/>
                <w:szCs w:val="20"/>
              </w:rPr>
              <w:t>e pueden plantear con preguntas tipo test y/o preguntas cortas. Las preguntas cortas pueden consistir en apartados del temario, análisis gráficos, definiciones, ejercicios o cuestiones similares.</w:t>
            </w:r>
          </w:p>
          <w:p w:rsidR="002650C2" w:rsidRPr="00A249C2" w:rsidRDefault="002650C2" w:rsidP="002650C2">
            <w:pPr>
              <w:autoSpaceDE w:val="0"/>
              <w:autoSpaceDN w:val="0"/>
              <w:adjustRightInd w:val="0"/>
              <w:jc w:val="both"/>
              <w:rPr>
                <w:sz w:val="20"/>
                <w:szCs w:val="20"/>
              </w:rPr>
            </w:pPr>
            <w:r w:rsidRPr="00A249C2">
              <w:rPr>
                <w:sz w:val="20"/>
                <w:szCs w:val="20"/>
              </w:rPr>
              <w:t xml:space="preserve">Herramientas: Cuestionario en PRADO </w:t>
            </w:r>
            <w:r w:rsidRPr="00F140FB">
              <w:rPr>
                <w:sz w:val="20"/>
                <w:szCs w:val="20"/>
              </w:rPr>
              <w:t>EXAMEN</w:t>
            </w:r>
            <w:r w:rsidRPr="00A249C2">
              <w:rPr>
                <w:sz w:val="20"/>
                <w:szCs w:val="20"/>
              </w:rPr>
              <w:t xml:space="preserve"> o plataforma similar en el caso que no pueda ser presencial.</w:t>
            </w:r>
          </w:p>
          <w:p w:rsidR="002650C2" w:rsidRPr="00A249C2" w:rsidRDefault="002650C2" w:rsidP="002650C2">
            <w:pPr>
              <w:autoSpaceDE w:val="0"/>
              <w:autoSpaceDN w:val="0"/>
              <w:adjustRightInd w:val="0"/>
              <w:jc w:val="both"/>
              <w:rPr>
                <w:sz w:val="20"/>
                <w:szCs w:val="20"/>
              </w:rPr>
            </w:pPr>
            <w:r w:rsidRPr="00A249C2">
              <w:rPr>
                <w:sz w:val="20"/>
                <w:szCs w:val="20"/>
              </w:rPr>
              <w:t>Criterios de evaluación:</w:t>
            </w:r>
            <w:r w:rsidR="00BD0010">
              <w:rPr>
                <w:sz w:val="20"/>
                <w:szCs w:val="20"/>
              </w:rPr>
              <w:t xml:space="preserve"> </w:t>
            </w:r>
            <w:r w:rsidRPr="00A249C2">
              <w:rPr>
                <w:sz w:val="20"/>
                <w:szCs w:val="20"/>
              </w:rPr>
              <w:t>Para superar la asignatura el alumno deberá alcanzar una nota mínima de 5 sobre 10 en dicho examen. 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2650C2" w:rsidRPr="00A249C2" w:rsidRDefault="002650C2" w:rsidP="002650C2">
            <w:pPr>
              <w:jc w:val="both"/>
              <w:rPr>
                <w:color w:val="000000"/>
                <w:sz w:val="20"/>
                <w:szCs w:val="20"/>
              </w:rPr>
            </w:pPr>
            <w:r w:rsidRPr="00A249C2">
              <w:rPr>
                <w:sz w:val="20"/>
                <w:szCs w:val="20"/>
              </w:rPr>
              <w:t>Porcentaje sobre la calificación final: 100%.</w:t>
            </w:r>
          </w:p>
          <w:p w:rsidR="002650C2" w:rsidRPr="00A249C2" w:rsidRDefault="002650C2" w:rsidP="00A552C4">
            <w:pPr>
              <w:jc w:val="both"/>
              <w:rPr>
                <w:color w:val="000000"/>
                <w:sz w:val="20"/>
                <w:szCs w:val="20"/>
              </w:rPr>
            </w:pPr>
          </w:p>
          <w:p w:rsidR="00A552C4" w:rsidRPr="00A249C2" w:rsidRDefault="00A552C4" w:rsidP="00A552C4">
            <w:pPr>
              <w:rPr>
                <w:sz w:val="20"/>
                <w:szCs w:val="20"/>
              </w:rPr>
            </w:pPr>
            <w:r w:rsidRPr="00A249C2">
              <w:rPr>
                <w:sz w:val="20"/>
                <w:szCs w:val="20"/>
              </w:rPr>
              <w:t>La fecha del examen para evaluación única final (convocatoria ordinaria</w:t>
            </w:r>
            <w:r w:rsidRPr="00C06FDF">
              <w:rPr>
                <w:sz w:val="20"/>
                <w:szCs w:val="20"/>
              </w:rPr>
              <w:t>)</w:t>
            </w:r>
            <w:r w:rsidR="00653D63" w:rsidRPr="00C06FDF">
              <w:rPr>
                <w:sz w:val="20"/>
                <w:szCs w:val="20"/>
              </w:rPr>
              <w:t xml:space="preserve"> </w:t>
            </w:r>
            <w:r w:rsidRPr="00C06FDF">
              <w:rPr>
                <w:sz w:val="20"/>
                <w:szCs w:val="20"/>
              </w:rPr>
              <w:t xml:space="preserve"> </w:t>
            </w:r>
            <w:r w:rsidR="00787A51" w:rsidRPr="00C06FDF">
              <w:rPr>
                <w:sz w:val="20"/>
                <w:szCs w:val="20"/>
              </w:rPr>
              <w:t xml:space="preserve">y para </w:t>
            </w:r>
            <w:r w:rsidR="00B37B2D">
              <w:rPr>
                <w:sz w:val="20"/>
                <w:szCs w:val="20"/>
              </w:rPr>
              <w:t xml:space="preserve">la </w:t>
            </w:r>
            <w:r w:rsidR="00787A51" w:rsidRPr="00C06FDF">
              <w:rPr>
                <w:sz w:val="20"/>
                <w:szCs w:val="20"/>
              </w:rPr>
              <w:t xml:space="preserve">convocatoria extraordinaria </w:t>
            </w:r>
            <w:r w:rsidRPr="00C06FDF">
              <w:rPr>
                <w:sz w:val="20"/>
                <w:szCs w:val="20"/>
              </w:rPr>
              <w:t>serán fijadas de forma oficial por la Facultad de Ciencias Económicas y Empresariales.</w:t>
            </w:r>
          </w:p>
          <w:p w:rsidR="00A4017F" w:rsidRPr="00A249C2" w:rsidRDefault="00A4017F" w:rsidP="00A552C4">
            <w:pPr>
              <w:rPr>
                <w:sz w:val="20"/>
                <w:szCs w:val="20"/>
              </w:rPr>
            </w:pP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ind w:left="720" w:hanging="360"/>
              <w:jc w:val="center"/>
              <w:rPr>
                <w:b/>
                <w:sz w:val="20"/>
                <w:szCs w:val="20"/>
              </w:rPr>
            </w:pPr>
            <w:r w:rsidRPr="00A249C2">
              <w:rPr>
                <w:b/>
                <w:color w:val="FF0000"/>
                <w:sz w:val="20"/>
                <w:szCs w:val="20"/>
              </w:rPr>
              <w:t>ESCENARIO B (SUSPENSIÓN DE LA ACTIVIDAD PRESENCIAL)</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ind w:left="720" w:hanging="360"/>
              <w:rPr>
                <w:sz w:val="20"/>
                <w:szCs w:val="20"/>
              </w:rPr>
            </w:pPr>
            <w:r w:rsidRPr="00A249C2">
              <w:rPr>
                <w:sz w:val="20"/>
                <w:szCs w:val="20"/>
              </w:rPr>
              <w:t xml:space="preserve">ATENCIÓN TUTORIAL </w:t>
            </w:r>
          </w:p>
        </w:tc>
      </w:tr>
      <w:tr w:rsidR="00A4017F" w:rsidRPr="00A249C2" w:rsidTr="005022EA">
        <w:tc>
          <w:tcPr>
            <w:tcW w:w="5094" w:type="dxa"/>
            <w:gridSpan w:val="3"/>
            <w:vAlign w:val="center"/>
          </w:tcPr>
          <w:p w:rsidR="00A4017F" w:rsidRPr="00A249C2" w:rsidRDefault="00A4017F" w:rsidP="005022EA">
            <w:pPr>
              <w:rPr>
                <w:sz w:val="20"/>
                <w:szCs w:val="20"/>
              </w:rPr>
            </w:pPr>
            <w:r w:rsidRPr="00A249C2">
              <w:rPr>
                <w:sz w:val="20"/>
                <w:szCs w:val="20"/>
              </w:rPr>
              <w:lastRenderedPageBreak/>
              <w:t>HORARIO</w:t>
            </w:r>
          </w:p>
          <w:p w:rsidR="00A4017F" w:rsidRPr="00A249C2" w:rsidRDefault="00A4017F" w:rsidP="005022EA">
            <w:pPr>
              <w:rPr>
                <w:sz w:val="20"/>
                <w:szCs w:val="20"/>
              </w:rPr>
            </w:pPr>
            <w:r w:rsidRPr="00A249C2">
              <w:rPr>
                <w:sz w:val="20"/>
                <w:szCs w:val="20"/>
              </w:rPr>
              <w:t>(Según lo establecido en el POD)</w:t>
            </w:r>
          </w:p>
        </w:tc>
        <w:tc>
          <w:tcPr>
            <w:tcW w:w="5094" w:type="dxa"/>
            <w:gridSpan w:val="4"/>
            <w:vAlign w:val="center"/>
          </w:tcPr>
          <w:p w:rsidR="00A4017F" w:rsidRPr="00A249C2" w:rsidRDefault="00A4017F" w:rsidP="005022EA">
            <w:pPr>
              <w:rPr>
                <w:sz w:val="20"/>
                <w:szCs w:val="20"/>
              </w:rPr>
            </w:pPr>
            <w:r w:rsidRPr="00A249C2">
              <w:rPr>
                <w:sz w:val="20"/>
                <w:szCs w:val="20"/>
              </w:rPr>
              <w:t>HERRAMIENTAS PARA ATENCIÓN TUTORIAL</w:t>
            </w:r>
          </w:p>
          <w:p w:rsidR="00A4017F" w:rsidRPr="00A249C2" w:rsidRDefault="00A4017F" w:rsidP="005022EA">
            <w:pPr>
              <w:rPr>
                <w:sz w:val="20"/>
                <w:szCs w:val="20"/>
              </w:rPr>
            </w:pPr>
          </w:p>
        </w:tc>
      </w:tr>
      <w:tr w:rsidR="00A4017F" w:rsidRPr="00A249C2" w:rsidTr="005022EA">
        <w:tc>
          <w:tcPr>
            <w:tcW w:w="5094" w:type="dxa"/>
            <w:gridSpan w:val="3"/>
            <w:vAlign w:val="center"/>
          </w:tcPr>
          <w:p w:rsidR="00A4017F" w:rsidRPr="00A249C2" w:rsidRDefault="00E505D7" w:rsidP="005022EA">
            <w:pPr>
              <w:rPr>
                <w:sz w:val="20"/>
                <w:szCs w:val="20"/>
              </w:rPr>
            </w:pPr>
            <w:r w:rsidRPr="00A249C2">
              <w:rPr>
                <w:sz w:val="20"/>
                <w:szCs w:val="20"/>
              </w:rPr>
              <w:t xml:space="preserve"> </w:t>
            </w:r>
          </w:p>
          <w:p w:rsidR="00E505D7" w:rsidRPr="00A249C2" w:rsidRDefault="00E505D7" w:rsidP="005022EA">
            <w:pPr>
              <w:rPr>
                <w:sz w:val="20"/>
                <w:szCs w:val="20"/>
              </w:rPr>
            </w:pPr>
            <w:r w:rsidRPr="00A249C2">
              <w:rPr>
                <w:sz w:val="20"/>
                <w:szCs w:val="20"/>
              </w:rPr>
              <w:t>Mª Dolores Moreno Herrero</w:t>
            </w:r>
          </w:p>
          <w:p w:rsidR="00E505D7" w:rsidRPr="00A249C2" w:rsidRDefault="00E505D7" w:rsidP="00E505D7">
            <w:pPr>
              <w:rPr>
                <w:sz w:val="20"/>
                <w:szCs w:val="20"/>
              </w:rPr>
            </w:pPr>
          </w:p>
          <w:p w:rsidR="00E505D7" w:rsidRPr="00A249C2" w:rsidRDefault="00E505D7" w:rsidP="00E505D7">
            <w:pPr>
              <w:rPr>
                <w:sz w:val="20"/>
                <w:szCs w:val="20"/>
              </w:rPr>
            </w:pPr>
            <w:r w:rsidRPr="00A249C2">
              <w:rPr>
                <w:sz w:val="20"/>
                <w:szCs w:val="20"/>
              </w:rPr>
              <w:t>Tutorías, consultar en</w:t>
            </w:r>
            <w:r w:rsidR="00A249C2" w:rsidRPr="006641BE">
              <w:rPr>
                <w:sz w:val="20"/>
                <w:szCs w:val="20"/>
              </w:rPr>
              <w:t>:</w:t>
            </w:r>
          </w:p>
          <w:p w:rsidR="00E505D7" w:rsidRPr="00A249C2" w:rsidRDefault="00A56DE8" w:rsidP="00E505D7">
            <w:pPr>
              <w:rPr>
                <w:sz w:val="20"/>
                <w:szCs w:val="20"/>
              </w:rPr>
            </w:pPr>
            <w:hyperlink r:id="rId13" w:history="1">
              <w:r w:rsidR="00E505D7" w:rsidRPr="00A249C2">
                <w:rPr>
                  <w:rStyle w:val="Hipervnculo"/>
                  <w:sz w:val="20"/>
                  <w:szCs w:val="20"/>
                </w:rPr>
                <w:t>http://economia-aplicada.ugr.es/static/InformacionAcademicaDepartamentos/*/docentes</w:t>
              </w:r>
            </w:hyperlink>
            <w:r w:rsidR="00E505D7" w:rsidRPr="00A249C2">
              <w:rPr>
                <w:sz w:val="20"/>
                <w:szCs w:val="20"/>
              </w:rPr>
              <w:t xml:space="preserve"> </w:t>
            </w:r>
          </w:p>
          <w:p w:rsidR="00E505D7" w:rsidRPr="00A249C2" w:rsidRDefault="00E505D7" w:rsidP="005022EA">
            <w:pPr>
              <w:rPr>
                <w:sz w:val="20"/>
                <w:szCs w:val="20"/>
              </w:rPr>
            </w:pPr>
          </w:p>
        </w:tc>
        <w:tc>
          <w:tcPr>
            <w:tcW w:w="5094" w:type="dxa"/>
            <w:gridSpan w:val="4"/>
            <w:vAlign w:val="center"/>
          </w:tcPr>
          <w:p w:rsidR="00A4017F" w:rsidRPr="00A249C2" w:rsidRDefault="00A4017F" w:rsidP="00A4017F">
            <w:pPr>
              <w:jc w:val="both"/>
              <w:rPr>
                <w:sz w:val="20"/>
                <w:szCs w:val="20"/>
              </w:rPr>
            </w:pPr>
            <w:r w:rsidRPr="00A249C2">
              <w:rPr>
                <w:sz w:val="20"/>
                <w:szCs w:val="20"/>
              </w:rPr>
              <w:t>Correo electrónico institucional (</w:t>
            </w:r>
            <w:proofErr w:type="spellStart"/>
            <w:r w:rsidRPr="00A249C2">
              <w:rPr>
                <w:sz w:val="20"/>
                <w:szCs w:val="20"/>
              </w:rPr>
              <w:t>Webmail</w:t>
            </w:r>
            <w:proofErr w:type="spellEnd"/>
            <w:r w:rsidRPr="00A249C2">
              <w:rPr>
                <w:sz w:val="20"/>
                <w:szCs w:val="20"/>
              </w:rPr>
              <w:t xml:space="preserve"> UGR o email a través de PRADO). </w:t>
            </w:r>
          </w:p>
          <w:p w:rsidR="00A4017F" w:rsidRPr="00A249C2" w:rsidRDefault="00A4017F" w:rsidP="00A4017F">
            <w:pPr>
              <w:jc w:val="both"/>
              <w:rPr>
                <w:sz w:val="20"/>
                <w:szCs w:val="20"/>
              </w:rPr>
            </w:pPr>
            <w:r w:rsidRPr="00A249C2">
              <w:rPr>
                <w:sz w:val="20"/>
                <w:szCs w:val="20"/>
              </w:rPr>
              <w:t>-Foros habilitados en PRADO.</w:t>
            </w:r>
          </w:p>
          <w:p w:rsidR="00A4017F" w:rsidRPr="00A249C2" w:rsidRDefault="00A4017F" w:rsidP="00A4017F">
            <w:pPr>
              <w:rPr>
                <w:sz w:val="20"/>
                <w:szCs w:val="20"/>
              </w:rPr>
            </w:pPr>
            <w:r w:rsidRPr="00A249C2">
              <w:rPr>
                <w:sz w:val="20"/>
                <w:szCs w:val="20"/>
              </w:rPr>
              <w:t xml:space="preserve">-Videoconferencia en los horarios de tutoría establecidos por la docente (Google </w:t>
            </w:r>
            <w:proofErr w:type="spellStart"/>
            <w:r w:rsidRPr="00A249C2">
              <w:rPr>
                <w:sz w:val="20"/>
                <w:szCs w:val="20"/>
              </w:rPr>
              <w:t>Meet</w:t>
            </w:r>
            <w:proofErr w:type="spellEnd"/>
            <w:r w:rsidRPr="00A249C2">
              <w:rPr>
                <w:sz w:val="20"/>
                <w:szCs w:val="20"/>
              </w:rPr>
              <w:t xml:space="preserve"> con cuenta @go.ugr.es).</w:t>
            </w:r>
          </w:p>
        </w:tc>
      </w:tr>
      <w:tr w:rsidR="00A4017F" w:rsidRPr="00A249C2" w:rsidTr="005022EA">
        <w:trPr>
          <w:trHeight w:val="57"/>
        </w:trPr>
        <w:tc>
          <w:tcPr>
            <w:tcW w:w="10188" w:type="dxa"/>
            <w:gridSpan w:val="7"/>
            <w:vAlign w:val="center"/>
          </w:tcPr>
          <w:p w:rsidR="00A4017F" w:rsidRPr="00A249C2" w:rsidRDefault="00A4017F" w:rsidP="00A4017F">
            <w:pPr>
              <w:rPr>
                <w:sz w:val="20"/>
                <w:szCs w:val="20"/>
              </w:rPr>
            </w:pPr>
            <w:r w:rsidRPr="00A249C2">
              <w:rPr>
                <w:sz w:val="20"/>
                <w:szCs w:val="20"/>
              </w:rPr>
              <w:t>MEDIDAS DE ADAPTACIÓN DE LA METODOLOGÍA DOCENTE</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rPr>
                <w:b/>
                <w:sz w:val="20"/>
                <w:szCs w:val="20"/>
              </w:rPr>
            </w:pPr>
            <w:r w:rsidRPr="00A249C2">
              <w:rPr>
                <w:b/>
                <w:sz w:val="20"/>
                <w:szCs w:val="20"/>
              </w:rPr>
              <w:t>Lecciones Magistrales</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 xml:space="preserve">Video clases (disponibles en </w:t>
            </w:r>
            <w:proofErr w:type="spellStart"/>
            <w:r w:rsidRPr="00A249C2">
              <w:rPr>
                <w:rFonts w:ascii="Times New Roman" w:hAnsi="Times New Roman"/>
              </w:rPr>
              <w:t>Youtube</w:t>
            </w:r>
            <w:proofErr w:type="spellEnd"/>
            <w:r w:rsidRPr="00A249C2">
              <w:rPr>
                <w:rFonts w:ascii="Times New Roman" w:hAnsi="Times New Roman"/>
              </w:rPr>
              <w:t xml:space="preserve"> o enlaces desde PRADO).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 xml:space="preserve">Tutorías colectivas online, dividiendo el grupo en varios grupos más pequeños (mediante herramienta Google </w:t>
            </w:r>
            <w:proofErr w:type="spellStart"/>
            <w:r w:rsidRPr="00A249C2">
              <w:rPr>
                <w:rFonts w:ascii="Times New Roman" w:hAnsi="Times New Roman"/>
              </w:rPr>
              <w:t>Meet</w:t>
            </w:r>
            <w:proofErr w:type="spellEnd"/>
            <w:r w:rsidRPr="00A249C2">
              <w:rPr>
                <w:rFonts w:ascii="Times New Roman" w:hAnsi="Times New Roman"/>
              </w:rPr>
              <w:t xml:space="preserve"> con cuenta @go.ugr.es).</w:t>
            </w:r>
          </w:p>
          <w:p w:rsidR="00A4017F" w:rsidRPr="00A249C2" w:rsidRDefault="00A4017F" w:rsidP="00A4017F">
            <w:pPr>
              <w:rPr>
                <w:b/>
                <w:sz w:val="20"/>
                <w:szCs w:val="20"/>
              </w:rPr>
            </w:pPr>
            <w:r w:rsidRPr="00A249C2">
              <w:rPr>
                <w:b/>
                <w:sz w:val="20"/>
                <w:szCs w:val="20"/>
              </w:rPr>
              <w:t>Clases tutoriales para resolución de casos prácticos</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 xml:space="preserve">Clases online (mediante herramienta Google </w:t>
            </w:r>
            <w:proofErr w:type="spellStart"/>
            <w:r w:rsidRPr="00A249C2">
              <w:rPr>
                <w:rFonts w:ascii="Times New Roman" w:hAnsi="Times New Roman"/>
              </w:rPr>
              <w:t>Meet</w:t>
            </w:r>
            <w:proofErr w:type="spellEnd"/>
            <w:r w:rsidRPr="00A249C2">
              <w:rPr>
                <w:rFonts w:ascii="Times New Roman" w:hAnsi="Times New Roman"/>
              </w:rPr>
              <w:t xml:space="preserve"> con cuenta @go.ugr.es o con otra herramienta de videoconferencia).</w:t>
            </w:r>
          </w:p>
          <w:p w:rsidR="00A4017F" w:rsidRPr="00A249C2" w:rsidRDefault="00A4017F" w:rsidP="00A4017F">
            <w:pPr>
              <w:rPr>
                <w:b/>
                <w:sz w:val="20"/>
                <w:szCs w:val="20"/>
              </w:rPr>
            </w:pPr>
            <w:r w:rsidRPr="00A249C2">
              <w:rPr>
                <w:b/>
                <w:sz w:val="20"/>
                <w:szCs w:val="20"/>
              </w:rPr>
              <w:t>Pruebas de seguimiento: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Foros de preguntas y respuestas (PRADO).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Banco de preguntas (PRADO).</w:t>
            </w:r>
          </w:p>
          <w:p w:rsidR="00A4017F" w:rsidRPr="00A249C2" w:rsidRDefault="00A4017F" w:rsidP="00A4017F">
            <w:pPr>
              <w:pStyle w:val="Prrafodelista"/>
              <w:numPr>
                <w:ilvl w:val="0"/>
                <w:numId w:val="15"/>
              </w:numPr>
              <w:rPr>
                <w:rFonts w:ascii="Times New Roman" w:hAnsi="Times New Roman"/>
              </w:rPr>
            </w:pPr>
            <w:r w:rsidRPr="00A249C2">
              <w:rPr>
                <w:rFonts w:ascii="Times New Roman" w:hAnsi="Times New Roman"/>
              </w:rPr>
              <w:t xml:space="preserve">Tareas gestionadas en PRADO: </w:t>
            </w:r>
            <w:proofErr w:type="spellStart"/>
            <w:r w:rsidRPr="00A249C2">
              <w:rPr>
                <w:rFonts w:ascii="Times New Roman" w:hAnsi="Times New Roman"/>
              </w:rPr>
              <w:t>Edpuzzles</w:t>
            </w:r>
            <w:proofErr w:type="spellEnd"/>
            <w:r w:rsidRPr="00A249C2">
              <w:rPr>
                <w:rFonts w:ascii="Times New Roman" w:hAnsi="Times New Roman"/>
              </w:rPr>
              <w:t>, mapas conceptuales, resúmenes o titulares, casos prácticos, resolución de problemas, etcétera.</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A4017F">
            <w:pPr>
              <w:rPr>
                <w:sz w:val="20"/>
                <w:szCs w:val="20"/>
              </w:rPr>
            </w:pPr>
            <w:r w:rsidRPr="00A249C2">
              <w:rPr>
                <w:sz w:val="20"/>
                <w:szCs w:val="20"/>
              </w:rPr>
              <w:t>MEDIDAS DE ADAPTACIÓN DE LA EVALUACIÓN (Instrumentos, criterios y porcentajes sobre la calificación final)</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A249C2" w:rsidRDefault="00A4017F" w:rsidP="005022EA">
            <w:pPr>
              <w:rPr>
                <w:b/>
                <w:sz w:val="20"/>
                <w:szCs w:val="20"/>
              </w:rPr>
            </w:pPr>
            <w:r w:rsidRPr="00A249C2">
              <w:rPr>
                <w:b/>
                <w:sz w:val="20"/>
                <w:szCs w:val="20"/>
              </w:rPr>
              <w:t>Convocatoria Ordinaria</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E505D7" w:rsidRPr="00A249C2" w:rsidRDefault="00E505D7" w:rsidP="00E505D7">
            <w:pPr>
              <w:ind w:right="180"/>
              <w:jc w:val="both"/>
              <w:rPr>
                <w:sz w:val="20"/>
                <w:szCs w:val="20"/>
              </w:rPr>
            </w:pPr>
            <w:r w:rsidRPr="00A249C2">
              <w:rPr>
                <w:sz w:val="20"/>
                <w:szCs w:val="20"/>
              </w:rPr>
              <w:t>La calificación en evaluación continua en la convocatoria ordinaria se obtendrá como la suma ponderada de las obtenidas por las siguientes actividades:</w:t>
            </w:r>
          </w:p>
          <w:p w:rsidR="00E505D7" w:rsidRPr="00A249C2" w:rsidRDefault="00E505D7" w:rsidP="00E505D7">
            <w:pPr>
              <w:ind w:right="180"/>
              <w:jc w:val="both"/>
              <w:rPr>
                <w:sz w:val="20"/>
                <w:szCs w:val="20"/>
              </w:rPr>
            </w:pPr>
          </w:p>
          <w:p w:rsidR="00C40B33" w:rsidRPr="00A249C2" w:rsidRDefault="00E505D7" w:rsidP="00C40B33">
            <w:pPr>
              <w:numPr>
                <w:ilvl w:val="0"/>
                <w:numId w:val="11"/>
              </w:numPr>
              <w:autoSpaceDE w:val="0"/>
              <w:autoSpaceDN w:val="0"/>
              <w:adjustRightInd w:val="0"/>
              <w:ind w:right="180"/>
              <w:jc w:val="both"/>
              <w:rPr>
                <w:sz w:val="20"/>
                <w:szCs w:val="20"/>
              </w:rPr>
            </w:pPr>
            <w:r w:rsidRPr="00A249C2">
              <w:rPr>
                <w:sz w:val="20"/>
                <w:szCs w:val="20"/>
              </w:rPr>
              <w:t>El 40% de la nota final corresponder</w:t>
            </w:r>
            <w:r w:rsidR="00653D63" w:rsidRPr="00A249C2">
              <w:rPr>
                <w:sz w:val="20"/>
                <w:szCs w:val="20"/>
              </w:rPr>
              <w:t>á</w:t>
            </w:r>
            <w:r w:rsidRPr="00A249C2">
              <w:rPr>
                <w:sz w:val="20"/>
                <w:szCs w:val="20"/>
              </w:rPr>
              <w:t xml:space="preserve"> a una evaluación por medio de un examen</w:t>
            </w:r>
            <w:r w:rsidR="002E73D9">
              <w:rPr>
                <w:sz w:val="20"/>
                <w:szCs w:val="20"/>
              </w:rPr>
              <w:t xml:space="preserve"> (exámenes)</w:t>
            </w:r>
            <w:r w:rsidRPr="00A249C2">
              <w:rPr>
                <w:sz w:val="20"/>
                <w:szCs w:val="20"/>
              </w:rPr>
              <w:t xml:space="preserve"> de los contenidos de la asignatura, tanto de los aspectos teóricos como prácticos. Dicho examen se realizará de forma online a través de la plataforma PRADO EXAMEN.</w:t>
            </w:r>
          </w:p>
          <w:p w:rsidR="00C40B33" w:rsidRPr="00A249C2" w:rsidRDefault="00E505D7" w:rsidP="00C40B33">
            <w:pPr>
              <w:autoSpaceDE w:val="0"/>
              <w:autoSpaceDN w:val="0"/>
              <w:adjustRightInd w:val="0"/>
              <w:ind w:left="720" w:right="180"/>
              <w:jc w:val="both"/>
              <w:rPr>
                <w:sz w:val="20"/>
                <w:szCs w:val="20"/>
              </w:rPr>
            </w:pPr>
            <w:r w:rsidRPr="00A249C2">
              <w:rPr>
                <w:sz w:val="20"/>
                <w:szCs w:val="20"/>
              </w:rPr>
              <w:t>El  examen se planteará fundamentalmente con preguntas tipo test, aunque existe la posibilidad de incorporar preguntas cortas. Las preguntas tipo test dispondrán de hasta un máximo de cinco respuestas alternativas de las que sólo una será la correcta.  En el caso de que haya preguntas cortas  éstas pueden consistir en apartados del temario, análisis gráficos, definiciones, ejercicios o cuestiones similares.</w:t>
            </w:r>
            <w:r w:rsidR="00C40B33" w:rsidRPr="00A249C2">
              <w:rPr>
                <w:sz w:val="20"/>
                <w:szCs w:val="20"/>
              </w:rPr>
              <w:t xml:space="preserve"> 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C40B33" w:rsidRPr="00A249C2" w:rsidRDefault="00C40B33" w:rsidP="00C40B33">
            <w:pPr>
              <w:ind w:left="720" w:right="180"/>
              <w:jc w:val="both"/>
              <w:rPr>
                <w:sz w:val="20"/>
                <w:szCs w:val="20"/>
              </w:rPr>
            </w:pPr>
          </w:p>
          <w:p w:rsidR="00E505D7" w:rsidRPr="00A249C2" w:rsidRDefault="00E505D7" w:rsidP="00E505D7">
            <w:pPr>
              <w:numPr>
                <w:ilvl w:val="0"/>
                <w:numId w:val="11"/>
              </w:numPr>
              <w:jc w:val="both"/>
              <w:rPr>
                <w:sz w:val="20"/>
                <w:szCs w:val="20"/>
              </w:rPr>
            </w:pPr>
            <w:r w:rsidRPr="00A249C2">
              <w:rPr>
                <w:sz w:val="20"/>
                <w:szCs w:val="20"/>
              </w:rPr>
              <w:t>El 60% restante corresponderá a pruebas/tareas desarrolladas de forma continua durante el curso.  Se compondrá de la siguiente puntuación:</w:t>
            </w:r>
          </w:p>
          <w:p w:rsidR="00E505D7" w:rsidRPr="00A249C2" w:rsidRDefault="00E505D7" w:rsidP="00E505D7">
            <w:pPr>
              <w:numPr>
                <w:ilvl w:val="0"/>
                <w:numId w:val="17"/>
              </w:numPr>
              <w:jc w:val="both"/>
              <w:rPr>
                <w:sz w:val="20"/>
                <w:szCs w:val="20"/>
              </w:rPr>
            </w:pPr>
            <w:r w:rsidRPr="00A249C2">
              <w:rPr>
                <w:sz w:val="20"/>
                <w:szCs w:val="20"/>
              </w:rPr>
              <w:t xml:space="preserve">Pruebas objetivas desarrolladas de forma online a través de PRADO por temas o grupo de temas.   </w:t>
            </w:r>
          </w:p>
          <w:p w:rsidR="00E505D7" w:rsidRPr="00A249C2" w:rsidRDefault="00E505D7" w:rsidP="00E505D7">
            <w:pPr>
              <w:numPr>
                <w:ilvl w:val="0"/>
                <w:numId w:val="17"/>
              </w:numPr>
              <w:jc w:val="both"/>
              <w:rPr>
                <w:sz w:val="20"/>
                <w:szCs w:val="20"/>
              </w:rPr>
            </w:pPr>
            <w:r w:rsidRPr="00A249C2">
              <w:rPr>
                <w:sz w:val="20"/>
                <w:szCs w:val="20"/>
              </w:rPr>
              <w:t xml:space="preserve">Resolución de actividades/tareas </w:t>
            </w:r>
            <w:r w:rsidRPr="006641BE">
              <w:rPr>
                <w:sz w:val="20"/>
                <w:szCs w:val="20"/>
              </w:rPr>
              <w:t>propuesta</w:t>
            </w:r>
            <w:r w:rsidR="008E33E1" w:rsidRPr="006641BE">
              <w:rPr>
                <w:sz w:val="20"/>
                <w:szCs w:val="20"/>
              </w:rPr>
              <w:t>s</w:t>
            </w:r>
            <w:r w:rsidRPr="006641BE">
              <w:rPr>
                <w:sz w:val="20"/>
                <w:szCs w:val="20"/>
              </w:rPr>
              <w:t xml:space="preserve"> s</w:t>
            </w:r>
            <w:r w:rsidRPr="00A249C2">
              <w:rPr>
                <w:sz w:val="20"/>
                <w:szCs w:val="20"/>
              </w:rPr>
              <w:t xml:space="preserve">obre el temario de la asignatura: análisis de una o varias noticias; resolución de ejercicios o casos prácticos;  desarrollo de un trabajo o video sobre temas propuestos desarrollados de forma individual o en grupo, pudiéndose exigir la presentación del mismo a través de Google </w:t>
            </w:r>
            <w:proofErr w:type="spellStart"/>
            <w:r w:rsidRPr="00A249C2">
              <w:rPr>
                <w:sz w:val="20"/>
                <w:szCs w:val="20"/>
              </w:rPr>
              <w:t>Meet</w:t>
            </w:r>
            <w:proofErr w:type="spellEnd"/>
            <w:r w:rsidRPr="00A249C2">
              <w:rPr>
                <w:sz w:val="20"/>
                <w:szCs w:val="20"/>
              </w:rPr>
              <w:t xml:space="preserve">; participación e implicación del alumno/a en actividades como participación foros de debate a través de PRADO; </w:t>
            </w:r>
            <w:r w:rsidRPr="00A249C2">
              <w:rPr>
                <w:sz w:val="20"/>
                <w:szCs w:val="20"/>
              </w:rPr>
              <w:lastRenderedPageBreak/>
              <w:t>búsqueda y análisis de información o cualquier otra tarea que implique participación del alumno</w:t>
            </w:r>
            <w:r w:rsidR="00653D63" w:rsidRPr="00A249C2">
              <w:rPr>
                <w:sz w:val="20"/>
                <w:szCs w:val="20"/>
              </w:rPr>
              <w:t>/a</w:t>
            </w:r>
            <w:r w:rsidRPr="00A249C2">
              <w:rPr>
                <w:sz w:val="20"/>
                <w:szCs w:val="20"/>
              </w:rPr>
              <w:t xml:space="preserve"> en la asignatura. Los trabajos/tareas serán </w:t>
            </w:r>
            <w:r w:rsidRPr="006641BE">
              <w:rPr>
                <w:sz w:val="20"/>
                <w:szCs w:val="20"/>
              </w:rPr>
              <w:t>entrega</w:t>
            </w:r>
            <w:r w:rsidR="00F140FB" w:rsidRPr="006641BE">
              <w:rPr>
                <w:sz w:val="20"/>
                <w:szCs w:val="20"/>
              </w:rPr>
              <w:t>do</w:t>
            </w:r>
            <w:r w:rsidRPr="006641BE">
              <w:rPr>
                <w:sz w:val="20"/>
                <w:szCs w:val="20"/>
              </w:rPr>
              <w:t xml:space="preserve">s </w:t>
            </w:r>
            <w:r w:rsidR="00F140FB" w:rsidRPr="006641BE">
              <w:rPr>
                <w:sz w:val="20"/>
                <w:szCs w:val="20"/>
              </w:rPr>
              <w:t xml:space="preserve">a través de </w:t>
            </w:r>
            <w:r w:rsidRPr="006641BE">
              <w:rPr>
                <w:sz w:val="20"/>
                <w:szCs w:val="20"/>
              </w:rPr>
              <w:t>PRADO</w:t>
            </w:r>
            <w:r w:rsidRPr="00A249C2">
              <w:rPr>
                <w:sz w:val="20"/>
                <w:szCs w:val="20"/>
              </w:rPr>
              <w:t xml:space="preserve">. </w:t>
            </w:r>
          </w:p>
          <w:p w:rsidR="00EF2036" w:rsidRPr="00A249C2" w:rsidRDefault="00EF2036" w:rsidP="00E505D7">
            <w:pPr>
              <w:ind w:right="180"/>
              <w:jc w:val="both"/>
              <w:rPr>
                <w:sz w:val="20"/>
                <w:szCs w:val="20"/>
              </w:rPr>
            </w:pPr>
          </w:p>
          <w:p w:rsidR="00E505D7" w:rsidRPr="00A249C2" w:rsidRDefault="00E505D7" w:rsidP="00E505D7">
            <w:pPr>
              <w:ind w:right="180"/>
              <w:jc w:val="both"/>
              <w:rPr>
                <w:sz w:val="20"/>
                <w:szCs w:val="20"/>
              </w:rPr>
            </w:pPr>
            <w:r w:rsidRPr="00A249C2">
              <w:rPr>
                <w:sz w:val="20"/>
                <w:szCs w:val="20"/>
              </w:rPr>
              <w:t xml:space="preserve">Los criterios de evaluación de cada una de las pruebas </w:t>
            </w:r>
            <w:r w:rsidR="00EF2036" w:rsidRPr="00A249C2">
              <w:rPr>
                <w:sz w:val="20"/>
                <w:szCs w:val="20"/>
              </w:rPr>
              <w:t>y</w:t>
            </w:r>
            <w:r w:rsidRPr="00A249C2">
              <w:rPr>
                <w:sz w:val="20"/>
                <w:szCs w:val="20"/>
              </w:rPr>
              <w:t xml:space="preserve"> tareas propuestas  serán descritos por el</w:t>
            </w:r>
            <w:r w:rsidR="00653D63" w:rsidRPr="00A249C2">
              <w:rPr>
                <w:sz w:val="20"/>
                <w:szCs w:val="20"/>
              </w:rPr>
              <w:t>/la</w:t>
            </w:r>
            <w:r w:rsidRPr="00A249C2">
              <w:rPr>
                <w:sz w:val="20"/>
                <w:szCs w:val="20"/>
              </w:rPr>
              <w:t xml:space="preserve"> docente en clase y/o en la plataforma PRADO.</w:t>
            </w:r>
          </w:p>
          <w:p w:rsidR="00E505D7" w:rsidRPr="00A249C2" w:rsidRDefault="00E505D7" w:rsidP="00E505D7">
            <w:pPr>
              <w:ind w:right="180"/>
              <w:jc w:val="both"/>
              <w:rPr>
                <w:b/>
                <w:sz w:val="20"/>
                <w:szCs w:val="20"/>
              </w:rPr>
            </w:pPr>
          </w:p>
          <w:p w:rsidR="00E505D7" w:rsidRPr="00A249C2" w:rsidRDefault="00E505D7" w:rsidP="00E505D7">
            <w:pPr>
              <w:ind w:right="180"/>
              <w:jc w:val="both"/>
              <w:rPr>
                <w:sz w:val="20"/>
                <w:szCs w:val="20"/>
                <w:u w:val="single"/>
              </w:rPr>
            </w:pPr>
            <w:r w:rsidRPr="00A249C2">
              <w:rPr>
                <w:sz w:val="20"/>
                <w:szCs w:val="20"/>
                <w:u w:val="single"/>
              </w:rPr>
              <w:t>Criterio calificación final de la asignatura:</w:t>
            </w:r>
          </w:p>
          <w:p w:rsidR="00E505D7" w:rsidRPr="00A249C2" w:rsidRDefault="00E505D7" w:rsidP="00E505D7">
            <w:pPr>
              <w:ind w:right="180"/>
              <w:jc w:val="both"/>
              <w:rPr>
                <w:sz w:val="20"/>
                <w:szCs w:val="20"/>
              </w:rPr>
            </w:pPr>
          </w:p>
          <w:p w:rsidR="00E505D7" w:rsidRPr="00A249C2" w:rsidRDefault="00E505D7" w:rsidP="00E505D7">
            <w:pPr>
              <w:ind w:right="180"/>
              <w:jc w:val="both"/>
              <w:rPr>
                <w:sz w:val="20"/>
                <w:szCs w:val="20"/>
              </w:rPr>
            </w:pPr>
            <w:r w:rsidRPr="00A249C2">
              <w:rPr>
                <w:sz w:val="20"/>
                <w:szCs w:val="20"/>
              </w:rPr>
              <w:t>-La calificación final del alumno será la suma de las puntuaciones obtenidas en el examen (exámenes) y el resto de actividades desarrolladas durante el curso.</w:t>
            </w:r>
          </w:p>
          <w:p w:rsidR="00E505D7" w:rsidRPr="00A249C2" w:rsidRDefault="00E505D7" w:rsidP="00E505D7">
            <w:pPr>
              <w:ind w:right="180"/>
              <w:jc w:val="both"/>
              <w:rPr>
                <w:sz w:val="20"/>
                <w:szCs w:val="20"/>
              </w:rPr>
            </w:pPr>
          </w:p>
          <w:p w:rsidR="00E505D7" w:rsidRPr="00A249C2" w:rsidRDefault="00E505D7" w:rsidP="00E505D7">
            <w:pPr>
              <w:ind w:right="180"/>
              <w:jc w:val="both"/>
              <w:rPr>
                <w:sz w:val="20"/>
                <w:szCs w:val="20"/>
              </w:rPr>
            </w:pPr>
            <w:r w:rsidRPr="00A249C2">
              <w:rPr>
                <w:sz w:val="20"/>
                <w:szCs w:val="20"/>
              </w:rPr>
              <w:t>-Para superar la asignatura por evaluación continua será necesario que el</w:t>
            </w:r>
            <w:r w:rsidR="00EF2036" w:rsidRPr="00A249C2">
              <w:rPr>
                <w:sz w:val="20"/>
                <w:szCs w:val="20"/>
              </w:rPr>
              <w:t>/la</w:t>
            </w:r>
            <w:r w:rsidRPr="00A249C2">
              <w:rPr>
                <w:sz w:val="20"/>
                <w:szCs w:val="20"/>
              </w:rPr>
              <w:t xml:space="preserve"> estudiante obtenga como mínimo un 40% de la nota </w:t>
            </w:r>
            <w:r w:rsidR="00F140FB" w:rsidRPr="006641BE">
              <w:rPr>
                <w:sz w:val="20"/>
                <w:szCs w:val="20"/>
              </w:rPr>
              <w:t xml:space="preserve">en cada una de las dos partes </w:t>
            </w:r>
            <w:r w:rsidRPr="00A249C2">
              <w:rPr>
                <w:sz w:val="20"/>
                <w:szCs w:val="20"/>
              </w:rPr>
              <w:t xml:space="preserve">y que sumadas ambas notas den una calificación igual o superior a 5 sobre 10. </w:t>
            </w:r>
          </w:p>
          <w:p w:rsidR="00E505D7" w:rsidRPr="00A249C2" w:rsidRDefault="00E505D7" w:rsidP="00E505D7">
            <w:pPr>
              <w:ind w:right="180"/>
              <w:jc w:val="both"/>
              <w:rPr>
                <w:sz w:val="20"/>
                <w:szCs w:val="20"/>
              </w:rPr>
            </w:pPr>
            <w:r w:rsidRPr="00A249C2">
              <w:rPr>
                <w:sz w:val="20"/>
                <w:szCs w:val="20"/>
              </w:rPr>
              <w:t xml:space="preserve"> </w:t>
            </w:r>
          </w:p>
          <w:p w:rsidR="00E505D7" w:rsidRPr="00A249C2" w:rsidRDefault="00E505D7" w:rsidP="00E505D7">
            <w:pPr>
              <w:jc w:val="both"/>
              <w:rPr>
                <w:sz w:val="20"/>
                <w:szCs w:val="20"/>
              </w:rPr>
            </w:pPr>
            <w:r w:rsidRPr="00A249C2">
              <w:rPr>
                <w:sz w:val="20"/>
                <w:szCs w:val="20"/>
              </w:rPr>
              <w:t xml:space="preserve">-De acuerdo a la Normativa vigente de Evaluación y de Calificación de los Estudiantes de la Universidad de Granada (artículo 22), en el caso de que un examen suponga el 50% o más del total de la ponderación de la calificación final de la asignatura y el/la estudiante decidiera no realizarlo, figurará en el acta con la anotación de "No presentado". Cuando el/la estudiante haya realizado actividades y pruebas del proceso de evaluación continua de la asignatura que constituyan más del 50% del total de la ponderación de la calificación final de la asignatura, figurará en el acta con la calificación correspondiente. </w:t>
            </w:r>
          </w:p>
          <w:p w:rsidR="00A4017F" w:rsidRPr="00A249C2" w:rsidRDefault="00A4017F" w:rsidP="00E505D7">
            <w:pPr>
              <w:rPr>
                <w:sz w:val="20"/>
                <w:szCs w:val="20"/>
              </w:rPr>
            </w:pP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F140FB" w:rsidRDefault="00A4017F" w:rsidP="005022EA">
            <w:pPr>
              <w:rPr>
                <w:b/>
                <w:sz w:val="20"/>
                <w:szCs w:val="20"/>
              </w:rPr>
            </w:pPr>
            <w:r w:rsidRPr="00F140FB">
              <w:rPr>
                <w:b/>
                <w:sz w:val="20"/>
                <w:szCs w:val="20"/>
              </w:rPr>
              <w:lastRenderedPageBreak/>
              <w:t>Convocatoria Extraordinaria</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2650C2" w:rsidRPr="00A249C2" w:rsidRDefault="002650C2" w:rsidP="002650C2">
            <w:pPr>
              <w:autoSpaceDE w:val="0"/>
              <w:autoSpaceDN w:val="0"/>
              <w:adjustRightInd w:val="0"/>
              <w:jc w:val="both"/>
              <w:rPr>
                <w:sz w:val="20"/>
                <w:szCs w:val="20"/>
              </w:rPr>
            </w:pPr>
            <w:r w:rsidRPr="00A249C2">
              <w:rPr>
                <w:sz w:val="20"/>
                <w:szCs w:val="20"/>
              </w:rPr>
              <w:t xml:space="preserve">Descripción: </w:t>
            </w:r>
            <w:r w:rsidRPr="00A249C2">
              <w:rPr>
                <w:color w:val="000000"/>
                <w:sz w:val="20"/>
                <w:szCs w:val="20"/>
              </w:rPr>
              <w:t>Examen online que contendrá cuestiones teóricas y prácticas. S</w:t>
            </w:r>
            <w:r w:rsidRPr="00A249C2">
              <w:rPr>
                <w:sz w:val="20"/>
                <w:szCs w:val="20"/>
              </w:rPr>
              <w:t>e pueden plantear con preguntas tipo test y/o preguntas cortas. Las preguntas cortas pueden consistir en apartados del temario, análisis gráficos, definiciones, ejercicios o cuestiones similares.</w:t>
            </w:r>
          </w:p>
          <w:p w:rsidR="00BF2C4B" w:rsidRPr="00A249C2" w:rsidRDefault="00BF2C4B" w:rsidP="00BF2C4B">
            <w:pPr>
              <w:rPr>
                <w:sz w:val="20"/>
                <w:szCs w:val="20"/>
              </w:rPr>
            </w:pPr>
            <w:r w:rsidRPr="00A249C2">
              <w:rPr>
                <w:sz w:val="20"/>
                <w:szCs w:val="20"/>
              </w:rPr>
              <w:t>Herramienta: Cuestionario en PRADO o plataforma similar.</w:t>
            </w:r>
          </w:p>
          <w:p w:rsidR="00BF2C4B" w:rsidRPr="00A249C2" w:rsidRDefault="00BF2C4B" w:rsidP="00BF2C4B">
            <w:pPr>
              <w:autoSpaceDE w:val="0"/>
              <w:autoSpaceDN w:val="0"/>
              <w:adjustRightInd w:val="0"/>
              <w:jc w:val="both"/>
              <w:rPr>
                <w:sz w:val="20"/>
                <w:szCs w:val="20"/>
              </w:rPr>
            </w:pPr>
            <w:r w:rsidRPr="00A249C2">
              <w:rPr>
                <w:sz w:val="20"/>
                <w:szCs w:val="20"/>
              </w:rPr>
              <w:t>Criterios de evaluación: Para superar la asignatura el alumno deberá alcanzar una nota mínima de 5 sobre 10 en dicho examen. 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BF2C4B" w:rsidRPr="00A249C2" w:rsidRDefault="00BF2C4B" w:rsidP="00BF2C4B">
            <w:pPr>
              <w:autoSpaceDE w:val="0"/>
              <w:autoSpaceDN w:val="0"/>
              <w:adjustRightInd w:val="0"/>
              <w:jc w:val="both"/>
              <w:rPr>
                <w:sz w:val="20"/>
                <w:szCs w:val="20"/>
              </w:rPr>
            </w:pPr>
            <w:r w:rsidRPr="00A249C2">
              <w:rPr>
                <w:sz w:val="20"/>
                <w:szCs w:val="20"/>
              </w:rPr>
              <w:t>Porcentaje sobre calificación final: 100%</w:t>
            </w:r>
          </w:p>
          <w:p w:rsidR="00A4017F" w:rsidRPr="00A249C2" w:rsidRDefault="00A4017F" w:rsidP="00BF2C4B">
            <w:pPr>
              <w:rPr>
                <w:sz w:val="20"/>
                <w:szCs w:val="20"/>
              </w:rPr>
            </w:pP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4017F" w:rsidRPr="00F140FB" w:rsidRDefault="00A4017F" w:rsidP="005022EA">
            <w:pPr>
              <w:rPr>
                <w:b/>
                <w:sz w:val="20"/>
                <w:szCs w:val="20"/>
              </w:rPr>
            </w:pPr>
            <w:r w:rsidRPr="00F140FB">
              <w:rPr>
                <w:b/>
                <w:sz w:val="20"/>
                <w:szCs w:val="20"/>
              </w:rPr>
              <w:t>Evaluación Única Final</w:t>
            </w:r>
          </w:p>
        </w:tc>
      </w:tr>
      <w:tr w:rsidR="00A4017F"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A552C4" w:rsidRPr="00A249C2" w:rsidRDefault="00A552C4" w:rsidP="00A552C4">
            <w:pPr>
              <w:jc w:val="both"/>
              <w:rPr>
                <w:color w:val="000000"/>
                <w:sz w:val="20"/>
                <w:szCs w:val="20"/>
              </w:rPr>
            </w:pPr>
            <w:r w:rsidRPr="00A249C2">
              <w:rPr>
                <w:sz w:val="20"/>
                <w:szCs w:val="20"/>
              </w:rPr>
              <w:t xml:space="preserve">Quienes tengan reconocido el derecho a la evaluación única final en la convocatoria ordinaria, según lo establecido en el artículo 8 de la Normativa de Evaluación y de Calificación de los Estudiantes de la Universidad de Granada (la información y el procedimiento para su solicitud está disponible en un banner en la página de inicio de la web del Departamento de Economía Aplicada: </w:t>
            </w:r>
            <w:hyperlink r:id="rId14" w:history="1">
              <w:r w:rsidRPr="00A249C2">
                <w:rPr>
                  <w:rStyle w:val="Hipervnculo"/>
                  <w:sz w:val="20"/>
                  <w:szCs w:val="20"/>
                </w:rPr>
                <w:t>http://economia-aplicada.ugr.es/</w:t>
              </w:r>
            </w:hyperlink>
            <w:r w:rsidRPr="00A249C2">
              <w:rPr>
                <w:sz w:val="20"/>
                <w:szCs w:val="20"/>
              </w:rPr>
              <w:t xml:space="preserve">), y quienes concurran a la convocatoria extraordinaria se examinarán con una prueba escrita </w:t>
            </w:r>
            <w:r w:rsidRPr="00A249C2">
              <w:rPr>
                <w:color w:val="000000"/>
                <w:sz w:val="20"/>
                <w:szCs w:val="20"/>
              </w:rPr>
              <w:t xml:space="preserve">sobre los contenidos íntegros del programa de la asignatura. </w:t>
            </w:r>
          </w:p>
          <w:p w:rsidR="00A552C4" w:rsidRPr="00A249C2" w:rsidRDefault="00A552C4" w:rsidP="00A552C4">
            <w:pPr>
              <w:jc w:val="both"/>
              <w:rPr>
                <w:color w:val="000000"/>
                <w:sz w:val="20"/>
                <w:szCs w:val="20"/>
              </w:rPr>
            </w:pPr>
          </w:p>
          <w:p w:rsidR="00A552C4" w:rsidRPr="00A249C2" w:rsidRDefault="00BF2C4B" w:rsidP="00A552C4">
            <w:pPr>
              <w:autoSpaceDE w:val="0"/>
              <w:autoSpaceDN w:val="0"/>
              <w:adjustRightInd w:val="0"/>
              <w:jc w:val="both"/>
              <w:rPr>
                <w:sz w:val="20"/>
                <w:szCs w:val="20"/>
              </w:rPr>
            </w:pPr>
            <w:r w:rsidRPr="00A249C2">
              <w:rPr>
                <w:color w:val="000000"/>
                <w:sz w:val="20"/>
                <w:szCs w:val="20"/>
              </w:rPr>
              <w:t xml:space="preserve">Descripción: Examen online que </w:t>
            </w:r>
            <w:r w:rsidR="00A552C4" w:rsidRPr="00A249C2">
              <w:rPr>
                <w:color w:val="000000"/>
                <w:sz w:val="20"/>
                <w:szCs w:val="20"/>
              </w:rPr>
              <w:t>contendrá cuestiones teóricas y prácticas. S</w:t>
            </w:r>
            <w:r w:rsidR="00A552C4" w:rsidRPr="00A249C2">
              <w:rPr>
                <w:sz w:val="20"/>
                <w:szCs w:val="20"/>
              </w:rPr>
              <w:t>e pueden plantear con preguntas tipo test y/o preguntas cortas. Las preguntas cortas pueden consistir en apartados del temario, análisis gráficos, definiciones, ejercicios o cuestiones similares.</w:t>
            </w:r>
          </w:p>
          <w:p w:rsidR="00A552C4" w:rsidRPr="00A249C2" w:rsidRDefault="00BF2C4B" w:rsidP="00A552C4">
            <w:pPr>
              <w:autoSpaceDE w:val="0"/>
              <w:autoSpaceDN w:val="0"/>
              <w:adjustRightInd w:val="0"/>
              <w:jc w:val="both"/>
              <w:rPr>
                <w:sz w:val="20"/>
                <w:szCs w:val="20"/>
              </w:rPr>
            </w:pPr>
            <w:r w:rsidRPr="00A249C2">
              <w:rPr>
                <w:sz w:val="20"/>
                <w:szCs w:val="20"/>
              </w:rPr>
              <w:t>Herramientas: Cuestionario en PRADO EXAMEN o plataforma similar.</w:t>
            </w:r>
          </w:p>
          <w:p w:rsidR="00BF2C4B" w:rsidRPr="00A249C2" w:rsidRDefault="00BF2C4B" w:rsidP="00A552C4">
            <w:pPr>
              <w:autoSpaceDE w:val="0"/>
              <w:autoSpaceDN w:val="0"/>
              <w:adjustRightInd w:val="0"/>
              <w:jc w:val="both"/>
              <w:rPr>
                <w:sz w:val="20"/>
                <w:szCs w:val="20"/>
              </w:rPr>
            </w:pPr>
            <w:r w:rsidRPr="00A249C2">
              <w:rPr>
                <w:sz w:val="20"/>
                <w:szCs w:val="20"/>
              </w:rPr>
              <w:t>Criterios de evaluación: Para superar la asignatura el alumno deberá alcanzar una nota mínima de 5 sobre 10 en dicho examen. En la convocatoria oficial se detallará la puntuación correspondiente a cada una de las preguntas planteadas, el número de preguntas y la penalización por errores, si la hubiese, así como, cualquier otra cuestión que deba tenerse en cuenta para la resolución del examen.</w:t>
            </w:r>
          </w:p>
          <w:p w:rsidR="00A4017F" w:rsidRDefault="00BF2C4B" w:rsidP="002650C2">
            <w:pPr>
              <w:autoSpaceDE w:val="0"/>
              <w:autoSpaceDN w:val="0"/>
              <w:adjustRightInd w:val="0"/>
              <w:jc w:val="both"/>
              <w:rPr>
                <w:sz w:val="20"/>
                <w:szCs w:val="20"/>
              </w:rPr>
            </w:pPr>
            <w:r w:rsidRPr="00A249C2">
              <w:rPr>
                <w:sz w:val="20"/>
                <w:szCs w:val="20"/>
              </w:rPr>
              <w:lastRenderedPageBreak/>
              <w:t xml:space="preserve">Porcentaje sobre la calificación final: 100%. </w:t>
            </w:r>
          </w:p>
          <w:p w:rsidR="00F140FB" w:rsidRPr="00A249C2" w:rsidRDefault="00F140FB" w:rsidP="002650C2">
            <w:pPr>
              <w:autoSpaceDE w:val="0"/>
              <w:autoSpaceDN w:val="0"/>
              <w:adjustRightInd w:val="0"/>
              <w:jc w:val="both"/>
              <w:rPr>
                <w:sz w:val="20"/>
                <w:szCs w:val="20"/>
              </w:rPr>
            </w:pPr>
          </w:p>
        </w:tc>
      </w:tr>
      <w:tr w:rsidR="00BF2C4B" w:rsidRPr="00A249C2"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BF2C4B" w:rsidRPr="00A249C2" w:rsidRDefault="00BF2C4B" w:rsidP="005022EA">
            <w:pPr>
              <w:ind w:left="720" w:hanging="360"/>
              <w:rPr>
                <w:sz w:val="20"/>
                <w:szCs w:val="20"/>
              </w:rPr>
            </w:pPr>
            <w:r w:rsidRPr="00A249C2">
              <w:rPr>
                <w:sz w:val="20"/>
                <w:szCs w:val="20"/>
              </w:rPr>
              <w:lastRenderedPageBreak/>
              <w:t>INFORMACIÓN ADICIONAL (Si procede)</w:t>
            </w:r>
          </w:p>
        </w:tc>
      </w:tr>
      <w:tr w:rsidR="00C06FDF" w:rsidRPr="00C06FDF" w:rsidTr="00846FA5">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C06FDF" w:rsidRPr="00C06FDF" w:rsidRDefault="00C06FDF" w:rsidP="00BD0010">
            <w:pPr>
              <w:jc w:val="both"/>
              <w:rPr>
                <w:rStyle w:val="Hyperlink1"/>
                <w:rFonts w:eastAsia="MS Mincho"/>
                <w:sz w:val="20"/>
                <w:szCs w:val="20"/>
              </w:rPr>
            </w:pPr>
            <w:r w:rsidRPr="00C06FDF">
              <w:rPr>
                <w:rStyle w:val="Hyperlink1"/>
                <w:rFonts w:eastAsia="MS Mincho"/>
                <w:sz w:val="20"/>
                <w:szCs w:val="20"/>
              </w:rPr>
              <w:t>El Departamento de Economía Aplicada de acuerdo con la Normativa para  la atención al estudiantado con discapacidad y otras necesidades específicas de apoyo educativo aprobada en Consejo de Gobierno de la UGR el 20 de septiembre de 2016, fomentará el derecho a la educación en condiciones de igualdad de oportunidades a los estudiantes con discapacidad y otras necesidades específicas de apoyo educativo. Se establecerán las actuaciones de atención necesarias para lograr su plena y efectiva inclusión, garantizando su derecho de educación inclusiva, conforme a los principios de no discriminación, igualdad de oportunidades y accesibilidad universal, para que puedan alcanzar el máximo desarrollo posible de sus capacidades personales y, en todo caso, los objetivos establecidos con carácter general para todo el estudiantado. Asimismo, tal y como establece el artículo 11 de la Normativa de Evaluación y de Calificación de los Estudiantes de la Universidad de Granada, las pruebas de evaluación de los/las estudiantes discapacitados/as o con necesidades específicas de apoyo educativo deberán adaptarse a sus necesidades, de acuerdo a las recomendaciones de la Unidad de Inclusión de la Universidad de Granada.</w:t>
            </w:r>
          </w:p>
          <w:p w:rsidR="00C06FDF" w:rsidRPr="00C06FDF" w:rsidRDefault="00C06FDF" w:rsidP="00683582">
            <w:pPr>
              <w:rPr>
                <w:sz w:val="20"/>
                <w:szCs w:val="20"/>
                <w:lang w:val="es-ES_tradnl"/>
              </w:rPr>
            </w:pPr>
          </w:p>
        </w:tc>
      </w:tr>
      <w:tr w:rsidR="00BF2C4B" w:rsidRPr="00C06FDF" w:rsidTr="00A4017F">
        <w:trPr>
          <w:trHeight w:val="57"/>
        </w:trPr>
        <w:tc>
          <w:tcPr>
            <w:tcW w:w="10188" w:type="dxa"/>
            <w:gridSpan w:val="7"/>
            <w:tcBorders>
              <w:top w:val="single" w:sz="4" w:space="0" w:color="auto"/>
              <w:left w:val="single" w:sz="4" w:space="0" w:color="auto"/>
              <w:bottom w:val="single" w:sz="4" w:space="0" w:color="auto"/>
              <w:right w:val="single" w:sz="4" w:space="0" w:color="auto"/>
            </w:tcBorders>
            <w:vAlign w:val="center"/>
          </w:tcPr>
          <w:p w:rsidR="00BF2C4B" w:rsidRPr="00C06FDF" w:rsidRDefault="00BF2C4B" w:rsidP="005022EA">
            <w:pPr>
              <w:ind w:left="720" w:hanging="360"/>
              <w:rPr>
                <w:sz w:val="20"/>
                <w:szCs w:val="20"/>
              </w:rPr>
            </w:pPr>
          </w:p>
        </w:tc>
      </w:tr>
    </w:tbl>
    <w:p w:rsidR="00BF4990" w:rsidRPr="00C06FDF" w:rsidRDefault="00BF4990" w:rsidP="006E46CF">
      <w:pPr>
        <w:ind w:left="-720"/>
        <w:rPr>
          <w:sz w:val="20"/>
          <w:szCs w:val="20"/>
        </w:rPr>
      </w:pPr>
      <w:bookmarkStart w:id="1" w:name="_GoBack"/>
      <w:bookmarkEnd w:id="1"/>
    </w:p>
    <w:sectPr w:rsidR="00BF4990" w:rsidRPr="00C06FDF" w:rsidSect="00BF4990">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DE8" w:rsidRDefault="00A56DE8">
      <w:r>
        <w:separator/>
      </w:r>
    </w:p>
  </w:endnote>
  <w:endnote w:type="continuationSeparator" w:id="0">
    <w:p w:rsidR="00A56DE8" w:rsidRDefault="00A5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61207BE-3820-4E2A-967D-3D158BCD1FAB}"/>
  </w:font>
  <w:font w:name="Verdana">
    <w:panose1 w:val="020B0604030504040204"/>
    <w:charset w:val="00"/>
    <w:family w:val="swiss"/>
    <w:pitch w:val="variable"/>
    <w:sig w:usb0="A10006FF" w:usb1="4000205B" w:usb2="00000010" w:usb3="00000000" w:csb0="0000019F" w:csb1="00000000"/>
    <w:embedRegular r:id="rId2" w:fontKey="{BDF01F79-8801-4A92-94B4-D9FA2C3E566B}"/>
  </w:font>
  <w:font w:name="Roboto Medium">
    <w:altName w:val="Times New Roman"/>
    <w:charset w:val="00"/>
    <w:family w:val="auto"/>
    <w:pitch w:val="variable"/>
    <w:sig w:usb0="00000001" w:usb1="5000205B" w:usb2="00000020" w:usb3="00000000" w:csb0="0000019F" w:csb1="00000000"/>
    <w:embedRegular r:id="rId3" w:fontKey="{CE3BB587-915F-4C9A-8F49-A350EB1DA4E1}"/>
  </w:font>
  <w:font w:name="Tahoma">
    <w:panose1 w:val="020B0604030504040204"/>
    <w:charset w:val="00"/>
    <w:family w:val="swiss"/>
    <w:pitch w:val="variable"/>
    <w:sig w:usb0="E1002EFF" w:usb1="C000605B" w:usb2="00000029" w:usb3="00000000" w:csb0="000101FF" w:csb1="00000000"/>
    <w:embedRegular r:id="rId4" w:fontKey="{83088E5B-A46E-406D-9631-B91C991CF7A4}"/>
  </w:font>
  <w:font w:name="TradeGothic LT">
    <w:altName w:val="Cambria"/>
    <w:charset w:val="00"/>
    <w:family w:val="auto"/>
    <w:pitch w:val="variable"/>
    <w:sig w:usb0="80000027" w:usb1="00000000" w:usb2="00000000" w:usb3="00000000" w:csb0="00000001" w:csb1="00000000"/>
  </w:font>
  <w:font w:name="Roboto Regular">
    <w:altName w:val="Cambri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D7C7A405-7EC6-4AAC-84CB-742B67E37964}"/>
  </w:font>
  <w:font w:name="MS Mincho">
    <w:altName w:val="ＭＳ 明朝"/>
    <w:panose1 w:val="02020609040205080304"/>
    <w:charset w:val="80"/>
    <w:family w:val="modern"/>
    <w:pitch w:val="fixed"/>
    <w:sig w:usb0="E00002FF" w:usb1="6AC7FDFB" w:usb2="00000012" w:usb3="00000000" w:csb0="0002009F" w:csb1="00000000"/>
  </w:font>
  <w:font w:name="TradeGothic LT Bold">
    <w:altName w:val="Impac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D7C" w:rsidRDefault="00F01D7C" w:rsidP="00BF4990">
    <w:pPr>
      <w:pStyle w:val="Piedepgina"/>
      <w:ind w:left="-900"/>
    </w:pPr>
  </w:p>
  <w:p w:rsidR="00F01D7C" w:rsidRDefault="00F01D7C" w:rsidP="00BF4990">
    <w:pPr>
      <w:pStyle w:val="Piedepgina"/>
      <w:ind w:left="-900"/>
    </w:pPr>
  </w:p>
  <w:p w:rsidR="00F01D7C" w:rsidRDefault="00A4017F" w:rsidP="00BF4990">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200025</wp:posOffset>
              </wp:positionV>
              <wp:extent cx="1828800" cy="2286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D7C" w:rsidRPr="009F0090" w:rsidRDefault="00F01D7C"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sidR="008C21E6">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Pr="009F0090">
                            <w:rPr>
                              <w:rStyle w:val="Nmerodepgina"/>
                              <w:rFonts w:ascii="TradeGothic LT Bold" w:hAnsi="TradeGothic LT Bold"/>
                              <w:color w:val="FFFFFF"/>
                              <w:sz w:val="16"/>
                              <w:szCs w:val="16"/>
                            </w:rPr>
                            <w:fldChar w:fldCharType="separate"/>
                          </w:r>
                          <w:r w:rsidR="002E73D9">
                            <w:rPr>
                              <w:rStyle w:val="Nmerodepgina"/>
                              <w:rFonts w:ascii="TradeGothic LT Bold" w:hAnsi="TradeGothic LT Bold"/>
                              <w:noProof/>
                              <w:color w:val="FFFFFF"/>
                              <w:sz w:val="16"/>
                              <w:szCs w:val="16"/>
                            </w:rPr>
                            <w:t>12</w:t>
                          </w:r>
                          <w:r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97pt;margin-top:15.75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XtA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MnyJkaAdtOiBjQbdyhGFtjpDr1Nwuu/BzYxwDV12THV/J8uvGgm5aqjYshul5NAwWkF27qV/9nTC&#10;0RZkM3yQFYShOyMd0FirzpYOioEAHbr0eOqMTaW0IeMojgMwlWCLongOe0jOp+nxda+0ecdkh+wm&#10;wwo679Dp/k6byfXoYoMJWfC2dd1vxbMLwJxuIDY8tTabhWvmjyRI1vE6Jh6J5muPBHnu3RQr4s2L&#10;cDHLL/PVKg9/2rghSRteVUzYMEdhheTPGneQ+CSJk7S0bHll4WxKWm03q1ahPQVhF+47FOTMzX+e&#10;hqsXcHlBKYxIcBslXjGPFx4pyMxLFkHsBWFym8wDkpC8eE7pjgv275TQkOFkFs0mMf2WW+C+19xo&#10;2nEDo6PlXYZBGvBZJ5paCa5F5faG8nban5XCpv9UCmj3sdFOsFajk1rNuBkBxap4I6tHkK6SoCwQ&#10;Icw72DRSfcdogNmRYf1tRxXDqH0vQP5JSIgdNu5AZosIDurcsjm3UFECVIYNRtN2ZaYBtesV3zYQ&#10;afrhhLyBX6bmTs1PWQEVe4D54EgdZpkdQOdn5/U0cZe/AAAA//8DAFBLAwQUAAYACAAAACEAn2b7&#10;194AAAAJAQAADwAAAGRycy9kb3ducmV2LnhtbEyPwU7DMBBE70j8g7VI3KjT0rRpyKZCIK4gCkXi&#10;5sbbJCJeR7HbhL9nOcFxdkazb4rt5Dp1piG0nhHmswQUceVtyzXC+9vTTQYqRMPWdJ4J4ZsCbMvL&#10;i8Lk1o/8SuddrJWUcMgNQhNjn2sdqoacCTPfE4t39IMzUeRQazuYUcpdpxdJstLOtCwfGtPTQ0PV&#10;1+7kEPbPx8+PZfJSP7q0H/2UaHYbjXh9Nd3fgYo0xb8w/OILOpTCdPAntkF1COlmKVsiwu08BSWB&#10;LFvI4YCwWqegy0L/X1D+AAAA//8DAFBLAQItABQABgAIAAAAIQC2gziS/gAAAOEBAAATAAAAAAAA&#10;AAAAAAAAAAAAAABbQ29udGVudF9UeXBlc10ueG1sUEsBAi0AFAAGAAgAAAAhADj9If/WAAAAlAEA&#10;AAsAAAAAAAAAAAAAAAAALwEAAF9yZWxzLy5yZWxzUEsBAi0AFAAGAAgAAAAhAM+4gte0AgAAuQUA&#10;AA4AAAAAAAAAAAAAAAAALgIAAGRycy9lMm9Eb2MueG1sUEsBAi0AFAAGAAgAAAAhAJ9m+9feAAAA&#10;CQEAAA8AAAAAAAAAAAAAAAAADgUAAGRycy9kb3ducmV2LnhtbFBLBQYAAAAABAAEAPMAAAAZBgAA&#10;AAA=&#10;" filled="f" stroked="f">
              <v:textbox>
                <w:txbxContent>
                  <w:p w:rsidR="00F01D7C" w:rsidRPr="009F0090" w:rsidRDefault="00F01D7C"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sidR="008C21E6">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Pr="009F0090">
                      <w:rPr>
                        <w:rStyle w:val="Nmerodepgina"/>
                        <w:rFonts w:ascii="TradeGothic LT Bold" w:hAnsi="TradeGothic LT Bold"/>
                        <w:color w:val="FFFFFF"/>
                        <w:sz w:val="16"/>
                        <w:szCs w:val="16"/>
                      </w:rPr>
                      <w:fldChar w:fldCharType="separate"/>
                    </w:r>
                    <w:r w:rsidR="002E73D9">
                      <w:rPr>
                        <w:rStyle w:val="Nmerodepgina"/>
                        <w:rFonts w:ascii="TradeGothic LT Bold" w:hAnsi="TradeGothic LT Bold"/>
                        <w:noProof/>
                        <w:color w:val="FFFFFF"/>
                        <w:sz w:val="16"/>
                        <w:szCs w:val="16"/>
                      </w:rPr>
                      <w:t>12</w:t>
                    </w:r>
                    <w:r w:rsidRPr="009F0090">
                      <w:rPr>
                        <w:rStyle w:val="Nmerodepgina"/>
                        <w:rFonts w:ascii="TradeGothic LT Bold" w:hAnsi="TradeGothic LT Bold"/>
                        <w:color w:val="FFFFFF"/>
                        <w:sz w:val="16"/>
                        <w:szCs w:val="16"/>
                      </w:rPr>
                      <w:fldChar w:fldCharType="end"/>
                    </w:r>
                  </w:p>
                </w:txbxContent>
              </v:textbox>
            </v:shape>
          </w:pict>
        </mc:Fallback>
      </mc:AlternateContent>
    </w:r>
    <w:r>
      <w:rPr>
        <w:noProof/>
      </w:rPr>
      <w:drawing>
        <wp:inline distT="0" distB="0" distL="0" distR="0">
          <wp:extent cx="6515100" cy="1314450"/>
          <wp:effectExtent l="0" t="0" r="0" b="0"/>
          <wp:docPr id="2" name="Imagen 2" descr="pie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0" cy="1314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DE8" w:rsidRDefault="00A56DE8">
      <w:r>
        <w:separator/>
      </w:r>
    </w:p>
  </w:footnote>
  <w:footnote w:type="continuationSeparator" w:id="0">
    <w:p w:rsidR="00A56DE8" w:rsidRDefault="00A56DE8">
      <w:r>
        <w:continuationSeparator/>
      </w:r>
    </w:p>
  </w:footnote>
  <w:footnote w:id="1">
    <w:p w:rsidR="00F01D7C" w:rsidRDefault="00F01D7C">
      <w:pPr>
        <w:pStyle w:val="Textonotapie"/>
        <w:rPr>
          <w:rFonts w:ascii="Roboto Regular" w:hAnsi="Roboto Regular"/>
          <w:sz w:val="16"/>
          <w:szCs w:val="16"/>
        </w:rPr>
      </w:pPr>
      <w:r>
        <w:rPr>
          <w:rStyle w:val="Refdenotaalpie"/>
        </w:rPr>
        <w:footnoteRef/>
      </w:r>
      <w:r>
        <w:t xml:space="preserve"> </w:t>
      </w:r>
      <w:r w:rsidRPr="00C9237F">
        <w:rPr>
          <w:rFonts w:ascii="Roboto Regular" w:hAnsi="Roboto Regular"/>
          <w:sz w:val="16"/>
          <w:szCs w:val="16"/>
        </w:rPr>
        <w:t>Consulte posible actualización en Acceso Identificado &gt; Aplicaciones &gt; Ordenación Docente</w:t>
      </w:r>
    </w:p>
    <w:p w:rsidR="00F01D7C" w:rsidRPr="00307523" w:rsidRDefault="00F01D7C" w:rsidP="00307523">
      <w:pPr>
        <w:pStyle w:val="Textonotapie"/>
        <w:jc w:val="both"/>
        <w:rPr>
          <w:rFonts w:ascii="Roboto Regular" w:hAnsi="Roboto Regular"/>
        </w:rPr>
      </w:pPr>
      <w:r w:rsidRPr="00307523">
        <w:rPr>
          <w:rFonts w:ascii="Roboto Regular" w:hAnsi="Roboto Regular"/>
          <w:color w:val="FF0000"/>
          <w:spacing w:val="-8"/>
          <w:sz w:val="16"/>
          <w:szCs w:val="16"/>
        </w:rPr>
        <w:t>(</w:t>
      </w:r>
      <w:r w:rsidRPr="00307523">
        <w:rPr>
          <w:rFonts w:ascii="Cambria" w:hAnsi="Cambria"/>
          <w:color w:val="FF0000"/>
          <w:spacing w:val="-8"/>
          <w:sz w:val="16"/>
          <w:szCs w:val="16"/>
        </w:rPr>
        <w:t>∾</w:t>
      </w:r>
      <w:r w:rsidRPr="00307523">
        <w:rPr>
          <w:rFonts w:ascii="Roboto Regular" w:hAnsi="Roboto Regular"/>
          <w:color w:val="FF0000"/>
          <w:spacing w:val="-8"/>
          <w:sz w:val="16"/>
          <w:szCs w:val="16"/>
        </w:rPr>
        <w:t>)</w:t>
      </w:r>
      <w:r>
        <w:rPr>
          <w:rFonts w:ascii="Roboto Regular" w:hAnsi="Roboto Regular"/>
          <w:color w:val="FF0000"/>
          <w:spacing w:val="-8"/>
          <w:sz w:val="22"/>
          <w:szCs w:val="22"/>
        </w:rPr>
        <w:t xml:space="preserve"> </w:t>
      </w:r>
      <w:r w:rsidRPr="00C9237F">
        <w:rPr>
          <w:rFonts w:ascii="Roboto Regular" w:hAnsi="Roboto Regular"/>
          <w:sz w:val="16"/>
          <w:szCs w:val="16"/>
        </w:rPr>
        <w:t>Esta guía docente debe ser cumplimentada siguiendo la “Normativa de Evaluación y de Calificación de los estudiantes de la Universidad de Granada” (http</w:t>
      </w:r>
      <w:proofErr w:type="gramStart"/>
      <w:r w:rsidRPr="00C9237F">
        <w:rPr>
          <w:rFonts w:ascii="Roboto Regular" w:hAnsi="Roboto Regular"/>
          <w:sz w:val="16"/>
          <w:szCs w:val="16"/>
        </w:rPr>
        <w:t>:/</w:t>
      </w:r>
      <w:proofErr w:type="gramEnd"/>
      <w:r w:rsidRPr="00C9237F">
        <w:rPr>
          <w:rFonts w:ascii="Roboto Regular" w:hAnsi="Roboto Regular"/>
          <w:sz w:val="16"/>
          <w:szCs w:val="16"/>
        </w:rPr>
        <w:t>/secretariageneral.ugr.es/pages/normativa/fichasugr/ncg7121/!)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D7C" w:rsidRDefault="00A4017F" w:rsidP="00BF4990">
    <w:pPr>
      <w:pStyle w:val="Encabezado"/>
      <w:tabs>
        <w:tab w:val="clear" w:pos="8504"/>
        <w:tab w:val="right" w:pos="9000"/>
      </w:tabs>
      <w:ind w:left="-720"/>
      <w:jc w:val="center"/>
    </w:pPr>
    <w:r>
      <w:rPr>
        <w:noProof/>
      </w:rPr>
      <w:drawing>
        <wp:inline distT="0" distB="0" distL="0" distR="0">
          <wp:extent cx="6410325" cy="419100"/>
          <wp:effectExtent l="0" t="0" r="0" b="0"/>
          <wp:docPr id="1" name="Imagen 1" descr="encabezado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3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948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11DB4"/>
    <w:multiLevelType w:val="hybridMultilevel"/>
    <w:tmpl w:val="5D3AF1AE"/>
    <w:lvl w:ilvl="0" w:tplc="ADBEDB6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C2292C"/>
    <w:multiLevelType w:val="hybridMultilevel"/>
    <w:tmpl w:val="7E16B782"/>
    <w:lvl w:ilvl="0" w:tplc="ADBEDB6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E4329C"/>
    <w:multiLevelType w:val="hybridMultilevel"/>
    <w:tmpl w:val="83D648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D326351"/>
    <w:multiLevelType w:val="hybridMultilevel"/>
    <w:tmpl w:val="A81A7FF8"/>
    <w:lvl w:ilvl="0" w:tplc="ADBEDB6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7F6210"/>
    <w:multiLevelType w:val="hybridMultilevel"/>
    <w:tmpl w:val="74E86E84"/>
    <w:lvl w:ilvl="0" w:tplc="E27C5CD8">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306"/>
        </w:tabs>
        <w:ind w:left="306" w:hanging="360"/>
      </w:pPr>
      <w:rPr>
        <w:rFonts w:ascii="Courier New" w:hAnsi="Courier New" w:cs="Courier New" w:hint="default"/>
      </w:rPr>
    </w:lvl>
    <w:lvl w:ilvl="2" w:tplc="0C0A0005" w:tentative="1">
      <w:start w:val="1"/>
      <w:numFmt w:val="bullet"/>
      <w:lvlText w:val=""/>
      <w:lvlJc w:val="left"/>
      <w:pPr>
        <w:tabs>
          <w:tab w:val="num" w:pos="1026"/>
        </w:tabs>
        <w:ind w:left="1026" w:hanging="360"/>
      </w:pPr>
      <w:rPr>
        <w:rFonts w:ascii="Wingdings" w:hAnsi="Wingdings" w:hint="default"/>
      </w:rPr>
    </w:lvl>
    <w:lvl w:ilvl="3" w:tplc="0C0A0001" w:tentative="1">
      <w:start w:val="1"/>
      <w:numFmt w:val="bullet"/>
      <w:lvlText w:val=""/>
      <w:lvlJc w:val="left"/>
      <w:pPr>
        <w:tabs>
          <w:tab w:val="num" w:pos="1746"/>
        </w:tabs>
        <w:ind w:left="1746" w:hanging="360"/>
      </w:pPr>
      <w:rPr>
        <w:rFonts w:ascii="Symbol" w:hAnsi="Symbol" w:hint="default"/>
      </w:rPr>
    </w:lvl>
    <w:lvl w:ilvl="4" w:tplc="0C0A0003" w:tentative="1">
      <w:start w:val="1"/>
      <w:numFmt w:val="bullet"/>
      <w:lvlText w:val="o"/>
      <w:lvlJc w:val="left"/>
      <w:pPr>
        <w:tabs>
          <w:tab w:val="num" w:pos="2466"/>
        </w:tabs>
        <w:ind w:left="2466" w:hanging="360"/>
      </w:pPr>
      <w:rPr>
        <w:rFonts w:ascii="Courier New" w:hAnsi="Courier New" w:cs="Courier New" w:hint="default"/>
      </w:rPr>
    </w:lvl>
    <w:lvl w:ilvl="5" w:tplc="0C0A0005" w:tentative="1">
      <w:start w:val="1"/>
      <w:numFmt w:val="bullet"/>
      <w:lvlText w:val=""/>
      <w:lvlJc w:val="left"/>
      <w:pPr>
        <w:tabs>
          <w:tab w:val="num" w:pos="3186"/>
        </w:tabs>
        <w:ind w:left="3186" w:hanging="360"/>
      </w:pPr>
      <w:rPr>
        <w:rFonts w:ascii="Wingdings" w:hAnsi="Wingdings" w:hint="default"/>
      </w:rPr>
    </w:lvl>
    <w:lvl w:ilvl="6" w:tplc="0C0A0001" w:tentative="1">
      <w:start w:val="1"/>
      <w:numFmt w:val="bullet"/>
      <w:lvlText w:val=""/>
      <w:lvlJc w:val="left"/>
      <w:pPr>
        <w:tabs>
          <w:tab w:val="num" w:pos="3906"/>
        </w:tabs>
        <w:ind w:left="3906" w:hanging="360"/>
      </w:pPr>
      <w:rPr>
        <w:rFonts w:ascii="Symbol" w:hAnsi="Symbol" w:hint="default"/>
      </w:rPr>
    </w:lvl>
    <w:lvl w:ilvl="7" w:tplc="0C0A0003" w:tentative="1">
      <w:start w:val="1"/>
      <w:numFmt w:val="bullet"/>
      <w:lvlText w:val="o"/>
      <w:lvlJc w:val="left"/>
      <w:pPr>
        <w:tabs>
          <w:tab w:val="num" w:pos="4626"/>
        </w:tabs>
        <w:ind w:left="4626" w:hanging="360"/>
      </w:pPr>
      <w:rPr>
        <w:rFonts w:ascii="Courier New" w:hAnsi="Courier New" w:cs="Courier New" w:hint="default"/>
      </w:rPr>
    </w:lvl>
    <w:lvl w:ilvl="8" w:tplc="0C0A0005" w:tentative="1">
      <w:start w:val="1"/>
      <w:numFmt w:val="bullet"/>
      <w:lvlText w:val=""/>
      <w:lvlJc w:val="left"/>
      <w:pPr>
        <w:tabs>
          <w:tab w:val="num" w:pos="5346"/>
        </w:tabs>
        <w:ind w:left="5346" w:hanging="360"/>
      </w:pPr>
      <w:rPr>
        <w:rFonts w:ascii="Wingdings" w:hAnsi="Wingdings" w:hint="default"/>
      </w:rPr>
    </w:lvl>
  </w:abstractNum>
  <w:abstractNum w:abstractNumId="6">
    <w:nsid w:val="1E210EF5"/>
    <w:multiLevelType w:val="hybridMultilevel"/>
    <w:tmpl w:val="F3CEC5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F8E3C7A"/>
    <w:multiLevelType w:val="hybridMultilevel"/>
    <w:tmpl w:val="76E00EA0"/>
    <w:lvl w:ilvl="0" w:tplc="86BA25A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4F3F97"/>
    <w:multiLevelType w:val="hybridMultilevel"/>
    <w:tmpl w:val="67EC6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9054663"/>
    <w:multiLevelType w:val="hybridMultilevel"/>
    <w:tmpl w:val="2AE4C5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40C324C"/>
    <w:multiLevelType w:val="hybridMultilevel"/>
    <w:tmpl w:val="E152B0A8"/>
    <w:lvl w:ilvl="0" w:tplc="ADBEDB6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008081E"/>
    <w:multiLevelType w:val="hybridMultilevel"/>
    <w:tmpl w:val="D3588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6AEF0E6E"/>
    <w:multiLevelType w:val="hybridMultilevel"/>
    <w:tmpl w:val="8E086854"/>
    <w:lvl w:ilvl="0" w:tplc="ADBEDB6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F84585C"/>
    <w:multiLevelType w:val="hybridMultilevel"/>
    <w:tmpl w:val="32EAC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FD518AD"/>
    <w:multiLevelType w:val="hybridMultilevel"/>
    <w:tmpl w:val="4F92E6E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7"/>
  </w:num>
  <w:num w:numId="3">
    <w:abstractNumId w:val="10"/>
  </w:num>
  <w:num w:numId="4">
    <w:abstractNumId w:val="0"/>
  </w:num>
  <w:num w:numId="5">
    <w:abstractNumId w:val="14"/>
  </w:num>
  <w:num w:numId="6">
    <w:abstractNumId w:val="4"/>
  </w:num>
  <w:num w:numId="7">
    <w:abstractNumId w:val="2"/>
  </w:num>
  <w:num w:numId="8">
    <w:abstractNumId w:val="9"/>
  </w:num>
  <w:num w:numId="9">
    <w:abstractNumId w:val="16"/>
  </w:num>
  <w:num w:numId="10">
    <w:abstractNumId w:val="5"/>
  </w:num>
  <w:num w:numId="11">
    <w:abstractNumId w:val="11"/>
  </w:num>
  <w:num w:numId="12">
    <w:abstractNumId w:val="1"/>
  </w:num>
  <w:num w:numId="13">
    <w:abstractNumId w:val="8"/>
  </w:num>
  <w:num w:numId="14">
    <w:abstractNumId w:val="3"/>
  </w:num>
  <w:num w:numId="15">
    <w:abstractNumId w:val="12"/>
  </w:num>
  <w:num w:numId="16">
    <w:abstractNumId w:val="15"/>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92c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560"/>
    <w:rsid w:val="00013BD8"/>
    <w:rsid w:val="00014443"/>
    <w:rsid w:val="00020890"/>
    <w:rsid w:val="000242C2"/>
    <w:rsid w:val="00027E2E"/>
    <w:rsid w:val="00056016"/>
    <w:rsid w:val="00075E77"/>
    <w:rsid w:val="00080399"/>
    <w:rsid w:val="00083B25"/>
    <w:rsid w:val="00086372"/>
    <w:rsid w:val="000909AC"/>
    <w:rsid w:val="00097CDE"/>
    <w:rsid w:val="000E4CE4"/>
    <w:rsid w:val="000F21FE"/>
    <w:rsid w:val="00114562"/>
    <w:rsid w:val="001211D0"/>
    <w:rsid w:val="001318C2"/>
    <w:rsid w:val="00131C84"/>
    <w:rsid w:val="00135DEE"/>
    <w:rsid w:val="0015064B"/>
    <w:rsid w:val="0018461C"/>
    <w:rsid w:val="001A4119"/>
    <w:rsid w:val="001A6F58"/>
    <w:rsid w:val="001F4D96"/>
    <w:rsid w:val="00224470"/>
    <w:rsid w:val="002400DF"/>
    <w:rsid w:val="00250F4F"/>
    <w:rsid w:val="00254442"/>
    <w:rsid w:val="002550F5"/>
    <w:rsid w:val="002564CA"/>
    <w:rsid w:val="002650C2"/>
    <w:rsid w:val="002653DD"/>
    <w:rsid w:val="00275CFE"/>
    <w:rsid w:val="002952A0"/>
    <w:rsid w:val="002B1374"/>
    <w:rsid w:val="002E73D9"/>
    <w:rsid w:val="00301274"/>
    <w:rsid w:val="00307523"/>
    <w:rsid w:val="00335975"/>
    <w:rsid w:val="003523F0"/>
    <w:rsid w:val="00362FC8"/>
    <w:rsid w:val="0036660E"/>
    <w:rsid w:val="00376984"/>
    <w:rsid w:val="00390560"/>
    <w:rsid w:val="003F0D08"/>
    <w:rsid w:val="003F4E75"/>
    <w:rsid w:val="004038A9"/>
    <w:rsid w:val="0040589A"/>
    <w:rsid w:val="00411D33"/>
    <w:rsid w:val="004258DC"/>
    <w:rsid w:val="004317E3"/>
    <w:rsid w:val="00472FBA"/>
    <w:rsid w:val="00481969"/>
    <w:rsid w:val="004C25E0"/>
    <w:rsid w:val="00526A34"/>
    <w:rsid w:val="00530214"/>
    <w:rsid w:val="005C33B6"/>
    <w:rsid w:val="00606E25"/>
    <w:rsid w:val="00615838"/>
    <w:rsid w:val="00631A80"/>
    <w:rsid w:val="00632A9F"/>
    <w:rsid w:val="00635F32"/>
    <w:rsid w:val="00637189"/>
    <w:rsid w:val="006452C6"/>
    <w:rsid w:val="00647A92"/>
    <w:rsid w:val="0065235D"/>
    <w:rsid w:val="00653D63"/>
    <w:rsid w:val="00654A60"/>
    <w:rsid w:val="0066138D"/>
    <w:rsid w:val="006641BE"/>
    <w:rsid w:val="00683582"/>
    <w:rsid w:val="00686C84"/>
    <w:rsid w:val="006E46CF"/>
    <w:rsid w:val="007324BE"/>
    <w:rsid w:val="00733439"/>
    <w:rsid w:val="007348D1"/>
    <w:rsid w:val="00787A51"/>
    <w:rsid w:val="007B1A86"/>
    <w:rsid w:val="007D4946"/>
    <w:rsid w:val="00862C79"/>
    <w:rsid w:val="0089265D"/>
    <w:rsid w:val="008B642D"/>
    <w:rsid w:val="008B7505"/>
    <w:rsid w:val="008C181C"/>
    <w:rsid w:val="008C21E6"/>
    <w:rsid w:val="008D12A1"/>
    <w:rsid w:val="008D27AF"/>
    <w:rsid w:val="008D4F43"/>
    <w:rsid w:val="008E33E1"/>
    <w:rsid w:val="008F38C4"/>
    <w:rsid w:val="009378E8"/>
    <w:rsid w:val="00973E38"/>
    <w:rsid w:val="0097679B"/>
    <w:rsid w:val="00986F5A"/>
    <w:rsid w:val="009B2697"/>
    <w:rsid w:val="009C20E9"/>
    <w:rsid w:val="009D717E"/>
    <w:rsid w:val="009E1A0D"/>
    <w:rsid w:val="009E63B1"/>
    <w:rsid w:val="009F7302"/>
    <w:rsid w:val="00A249C2"/>
    <w:rsid w:val="00A4017F"/>
    <w:rsid w:val="00A552C4"/>
    <w:rsid w:val="00A56DE8"/>
    <w:rsid w:val="00A815CD"/>
    <w:rsid w:val="00A81DF8"/>
    <w:rsid w:val="00A86991"/>
    <w:rsid w:val="00AA3D3E"/>
    <w:rsid w:val="00AD55EE"/>
    <w:rsid w:val="00AE48CF"/>
    <w:rsid w:val="00AE58C5"/>
    <w:rsid w:val="00B04289"/>
    <w:rsid w:val="00B07ECB"/>
    <w:rsid w:val="00B30798"/>
    <w:rsid w:val="00B37B2D"/>
    <w:rsid w:val="00B6785E"/>
    <w:rsid w:val="00B8241D"/>
    <w:rsid w:val="00BA5A40"/>
    <w:rsid w:val="00BB10F1"/>
    <w:rsid w:val="00BD0010"/>
    <w:rsid w:val="00BD03C0"/>
    <w:rsid w:val="00BF2C4B"/>
    <w:rsid w:val="00BF4990"/>
    <w:rsid w:val="00BF4DA2"/>
    <w:rsid w:val="00C06FDF"/>
    <w:rsid w:val="00C264BC"/>
    <w:rsid w:val="00C40B33"/>
    <w:rsid w:val="00C80BE3"/>
    <w:rsid w:val="00C920CF"/>
    <w:rsid w:val="00C94D4E"/>
    <w:rsid w:val="00C95757"/>
    <w:rsid w:val="00CD4620"/>
    <w:rsid w:val="00CD6011"/>
    <w:rsid w:val="00CE0A09"/>
    <w:rsid w:val="00D050B6"/>
    <w:rsid w:val="00D150DF"/>
    <w:rsid w:val="00D36B53"/>
    <w:rsid w:val="00D43764"/>
    <w:rsid w:val="00D450E4"/>
    <w:rsid w:val="00D53EA2"/>
    <w:rsid w:val="00D66852"/>
    <w:rsid w:val="00D669F4"/>
    <w:rsid w:val="00D91E01"/>
    <w:rsid w:val="00DA00E1"/>
    <w:rsid w:val="00DB3D73"/>
    <w:rsid w:val="00DE71D9"/>
    <w:rsid w:val="00DF75F2"/>
    <w:rsid w:val="00E30EE8"/>
    <w:rsid w:val="00E40556"/>
    <w:rsid w:val="00E505D7"/>
    <w:rsid w:val="00E51B4C"/>
    <w:rsid w:val="00E5607A"/>
    <w:rsid w:val="00E66954"/>
    <w:rsid w:val="00E91B89"/>
    <w:rsid w:val="00EA2936"/>
    <w:rsid w:val="00EE1ECF"/>
    <w:rsid w:val="00EE7D08"/>
    <w:rsid w:val="00EF2036"/>
    <w:rsid w:val="00F01D7C"/>
    <w:rsid w:val="00F140FB"/>
    <w:rsid w:val="00F561CE"/>
    <w:rsid w:val="00F61C1D"/>
    <w:rsid w:val="00F81701"/>
    <w:rsid w:val="00F872DD"/>
    <w:rsid w:val="00F876FB"/>
    <w:rsid w:val="00FA2E3B"/>
    <w:rsid w:val="00FD3267"/>
    <w:rsid w:val="00FF46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92c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paragraph" w:styleId="Ttulo3">
    <w:name w:val="heading 3"/>
    <w:basedOn w:val="Normal"/>
    <w:next w:val="Normal"/>
    <w:link w:val="Ttulo3Car"/>
    <w:qFormat/>
    <w:rsid w:val="006452C6"/>
    <w:pPr>
      <w:keepNext/>
      <w:overflowPunct w:val="0"/>
      <w:autoSpaceDE w:val="0"/>
      <w:autoSpaceDN w:val="0"/>
      <w:adjustRightInd w:val="0"/>
      <w:spacing w:before="240" w:after="60"/>
      <w:textAlignment w:val="baseline"/>
      <w:outlineLvl w:val="2"/>
    </w:pPr>
    <w:rPr>
      <w:szCs w:val="20"/>
      <w:lang w:val="es-ES_tradnl" w:eastAsia="x-none"/>
    </w:rPr>
  </w:style>
  <w:style w:type="paragraph" w:styleId="Ttulo4">
    <w:name w:val="heading 4"/>
    <w:basedOn w:val="Normal"/>
    <w:next w:val="Normal"/>
    <w:link w:val="Ttulo4Car"/>
    <w:qFormat/>
    <w:rsid w:val="006452C6"/>
    <w:pPr>
      <w:keepNext/>
      <w:overflowPunct w:val="0"/>
      <w:autoSpaceDE w:val="0"/>
      <w:autoSpaceDN w:val="0"/>
      <w:adjustRightInd w:val="0"/>
      <w:ind w:left="864" w:hanging="144"/>
      <w:textAlignment w:val="baseline"/>
      <w:outlineLvl w:val="3"/>
    </w:pPr>
    <w:rPr>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rsid w:val="00F977C4"/>
    <w:rPr>
      <w:vertAlign w:val="superscript"/>
    </w:rPr>
  </w:style>
  <w:style w:type="paragraph" w:customStyle="1" w:styleId="Default">
    <w:name w:val="Default"/>
    <w:rsid w:val="006452C6"/>
    <w:pPr>
      <w:autoSpaceDE w:val="0"/>
      <w:autoSpaceDN w:val="0"/>
      <w:adjustRightInd w:val="0"/>
    </w:pPr>
    <w:rPr>
      <w:rFonts w:ascii="Verdana" w:hAnsi="Verdana" w:cs="Verdana"/>
      <w:color w:val="000000"/>
      <w:sz w:val="24"/>
      <w:szCs w:val="24"/>
    </w:rPr>
  </w:style>
  <w:style w:type="character" w:customStyle="1" w:styleId="Ttulo3Car">
    <w:name w:val="Título 3 Car"/>
    <w:link w:val="Ttulo3"/>
    <w:rsid w:val="006452C6"/>
    <w:rPr>
      <w:sz w:val="24"/>
      <w:lang w:val="es-ES_tradnl"/>
    </w:rPr>
  </w:style>
  <w:style w:type="character" w:customStyle="1" w:styleId="Ttulo4Car">
    <w:name w:val="Título 4 Car"/>
    <w:link w:val="Ttulo4"/>
    <w:rsid w:val="006452C6"/>
    <w:rPr>
      <w:sz w:val="24"/>
      <w:lang w:val="es-ES_tradnl"/>
    </w:rPr>
  </w:style>
  <w:style w:type="paragraph" w:styleId="HTMLconformatoprevio">
    <w:name w:val="HTML Preformatted"/>
    <w:basedOn w:val="Normal"/>
    <w:link w:val="HTMLconformatoprevioCar"/>
    <w:rsid w:val="0040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onformatoprevioCar">
    <w:name w:val="HTML con formato previo Car"/>
    <w:link w:val="HTMLconformatoprevio"/>
    <w:rsid w:val="004038A9"/>
    <w:rPr>
      <w:rFonts w:ascii="Courier New" w:hAnsi="Courier New"/>
      <w:lang w:val="x-none" w:eastAsia="x-none"/>
    </w:rPr>
  </w:style>
  <w:style w:type="character" w:styleId="Hipervnculovisitado">
    <w:name w:val="FollowedHyperlink"/>
    <w:rsid w:val="004038A9"/>
    <w:rPr>
      <w:color w:val="800080"/>
      <w:u w:val="single"/>
    </w:rPr>
  </w:style>
  <w:style w:type="character" w:customStyle="1" w:styleId="Hyperlink1">
    <w:name w:val="Hyperlink.1"/>
    <w:rsid w:val="0066138D"/>
    <w:rPr>
      <w:lang w:val="es-ES_tradnl"/>
    </w:rPr>
  </w:style>
  <w:style w:type="paragraph" w:styleId="Prrafodelista">
    <w:name w:val="List Paragraph"/>
    <w:basedOn w:val="Normal"/>
    <w:uiPriority w:val="34"/>
    <w:qFormat/>
    <w:rsid w:val="00B6785E"/>
    <w:pPr>
      <w:ind w:left="720"/>
      <w:contextualSpacing/>
    </w:pPr>
    <w:rPr>
      <w:rFonts w:ascii="Roboto Medium" w:hAnsi="Roboto Medium"/>
      <w:sz w:val="20"/>
      <w:szCs w:val="20"/>
    </w:rPr>
  </w:style>
  <w:style w:type="paragraph" w:styleId="NormalWeb">
    <w:name w:val="Normal (Web)"/>
    <w:basedOn w:val="Normal"/>
    <w:uiPriority w:val="99"/>
    <w:unhideWhenUsed/>
    <w:rsid w:val="00472FBA"/>
    <w:pPr>
      <w:spacing w:before="100" w:beforeAutospacing="1" w:after="100" w:afterAutospacing="1"/>
    </w:pPr>
  </w:style>
  <w:style w:type="paragraph" w:styleId="Textodeglobo">
    <w:name w:val="Balloon Text"/>
    <w:basedOn w:val="Normal"/>
    <w:link w:val="TextodegloboCar"/>
    <w:rsid w:val="00A4017F"/>
    <w:rPr>
      <w:rFonts w:ascii="Tahoma" w:hAnsi="Tahoma" w:cs="Tahoma"/>
      <w:sz w:val="16"/>
      <w:szCs w:val="16"/>
    </w:rPr>
  </w:style>
  <w:style w:type="character" w:customStyle="1" w:styleId="TextodegloboCar">
    <w:name w:val="Texto de globo Car"/>
    <w:basedOn w:val="Fuentedeprrafopredeter"/>
    <w:link w:val="Textodeglobo"/>
    <w:rsid w:val="00A4017F"/>
    <w:rPr>
      <w:rFonts w:ascii="Tahoma" w:hAnsi="Tahoma" w:cs="Tahoma"/>
      <w:sz w:val="16"/>
      <w:szCs w:val="16"/>
    </w:rPr>
  </w:style>
  <w:style w:type="character" w:styleId="Refdecomentario">
    <w:name w:val="annotation reference"/>
    <w:basedOn w:val="Fuentedeprrafopredeter"/>
    <w:rsid w:val="00B8241D"/>
    <w:rPr>
      <w:sz w:val="16"/>
      <w:szCs w:val="16"/>
    </w:rPr>
  </w:style>
  <w:style w:type="paragraph" w:styleId="Textocomentario">
    <w:name w:val="annotation text"/>
    <w:basedOn w:val="Normal"/>
    <w:link w:val="TextocomentarioCar"/>
    <w:rsid w:val="00B8241D"/>
    <w:rPr>
      <w:sz w:val="20"/>
      <w:szCs w:val="20"/>
    </w:rPr>
  </w:style>
  <w:style w:type="character" w:customStyle="1" w:styleId="TextocomentarioCar">
    <w:name w:val="Texto comentario Car"/>
    <w:basedOn w:val="Fuentedeprrafopredeter"/>
    <w:link w:val="Textocomentario"/>
    <w:rsid w:val="00B8241D"/>
  </w:style>
  <w:style w:type="paragraph" w:styleId="Asuntodelcomentario">
    <w:name w:val="annotation subject"/>
    <w:basedOn w:val="Textocomentario"/>
    <w:next w:val="Textocomentario"/>
    <w:link w:val="AsuntodelcomentarioCar"/>
    <w:rsid w:val="00B8241D"/>
    <w:rPr>
      <w:b/>
      <w:bCs/>
    </w:rPr>
  </w:style>
  <w:style w:type="character" w:customStyle="1" w:styleId="AsuntodelcomentarioCar">
    <w:name w:val="Asunto del comentario Car"/>
    <w:basedOn w:val="TextocomentarioCar"/>
    <w:link w:val="Asuntodelcomentario"/>
    <w:rsid w:val="00B8241D"/>
    <w:rPr>
      <w:b/>
      <w:bCs/>
    </w:rPr>
  </w:style>
  <w:style w:type="character" w:customStyle="1" w:styleId="Ninguno">
    <w:name w:val="Ninguno"/>
    <w:rsid w:val="00C06FDF"/>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paragraph" w:styleId="Ttulo3">
    <w:name w:val="heading 3"/>
    <w:basedOn w:val="Normal"/>
    <w:next w:val="Normal"/>
    <w:link w:val="Ttulo3Car"/>
    <w:qFormat/>
    <w:rsid w:val="006452C6"/>
    <w:pPr>
      <w:keepNext/>
      <w:overflowPunct w:val="0"/>
      <w:autoSpaceDE w:val="0"/>
      <w:autoSpaceDN w:val="0"/>
      <w:adjustRightInd w:val="0"/>
      <w:spacing w:before="240" w:after="60"/>
      <w:textAlignment w:val="baseline"/>
      <w:outlineLvl w:val="2"/>
    </w:pPr>
    <w:rPr>
      <w:szCs w:val="20"/>
      <w:lang w:val="es-ES_tradnl" w:eastAsia="x-none"/>
    </w:rPr>
  </w:style>
  <w:style w:type="paragraph" w:styleId="Ttulo4">
    <w:name w:val="heading 4"/>
    <w:basedOn w:val="Normal"/>
    <w:next w:val="Normal"/>
    <w:link w:val="Ttulo4Car"/>
    <w:qFormat/>
    <w:rsid w:val="006452C6"/>
    <w:pPr>
      <w:keepNext/>
      <w:overflowPunct w:val="0"/>
      <w:autoSpaceDE w:val="0"/>
      <w:autoSpaceDN w:val="0"/>
      <w:adjustRightInd w:val="0"/>
      <w:ind w:left="864" w:hanging="144"/>
      <w:textAlignment w:val="baseline"/>
      <w:outlineLvl w:val="3"/>
    </w:pPr>
    <w:rPr>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rsid w:val="00F977C4"/>
    <w:rPr>
      <w:vertAlign w:val="superscript"/>
    </w:rPr>
  </w:style>
  <w:style w:type="paragraph" w:customStyle="1" w:styleId="Default">
    <w:name w:val="Default"/>
    <w:rsid w:val="006452C6"/>
    <w:pPr>
      <w:autoSpaceDE w:val="0"/>
      <w:autoSpaceDN w:val="0"/>
      <w:adjustRightInd w:val="0"/>
    </w:pPr>
    <w:rPr>
      <w:rFonts w:ascii="Verdana" w:hAnsi="Verdana" w:cs="Verdana"/>
      <w:color w:val="000000"/>
      <w:sz w:val="24"/>
      <w:szCs w:val="24"/>
    </w:rPr>
  </w:style>
  <w:style w:type="character" w:customStyle="1" w:styleId="Ttulo3Car">
    <w:name w:val="Título 3 Car"/>
    <w:link w:val="Ttulo3"/>
    <w:rsid w:val="006452C6"/>
    <w:rPr>
      <w:sz w:val="24"/>
      <w:lang w:val="es-ES_tradnl"/>
    </w:rPr>
  </w:style>
  <w:style w:type="character" w:customStyle="1" w:styleId="Ttulo4Car">
    <w:name w:val="Título 4 Car"/>
    <w:link w:val="Ttulo4"/>
    <w:rsid w:val="006452C6"/>
    <w:rPr>
      <w:sz w:val="24"/>
      <w:lang w:val="es-ES_tradnl"/>
    </w:rPr>
  </w:style>
  <w:style w:type="paragraph" w:styleId="HTMLconformatoprevio">
    <w:name w:val="HTML Preformatted"/>
    <w:basedOn w:val="Normal"/>
    <w:link w:val="HTMLconformatoprevioCar"/>
    <w:rsid w:val="0040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onformatoprevioCar">
    <w:name w:val="HTML con formato previo Car"/>
    <w:link w:val="HTMLconformatoprevio"/>
    <w:rsid w:val="004038A9"/>
    <w:rPr>
      <w:rFonts w:ascii="Courier New" w:hAnsi="Courier New"/>
      <w:lang w:val="x-none" w:eastAsia="x-none"/>
    </w:rPr>
  </w:style>
  <w:style w:type="character" w:styleId="Hipervnculovisitado">
    <w:name w:val="FollowedHyperlink"/>
    <w:rsid w:val="004038A9"/>
    <w:rPr>
      <w:color w:val="800080"/>
      <w:u w:val="single"/>
    </w:rPr>
  </w:style>
  <w:style w:type="character" w:customStyle="1" w:styleId="Hyperlink1">
    <w:name w:val="Hyperlink.1"/>
    <w:rsid w:val="0066138D"/>
    <w:rPr>
      <w:lang w:val="es-ES_tradnl"/>
    </w:rPr>
  </w:style>
  <w:style w:type="paragraph" w:styleId="Prrafodelista">
    <w:name w:val="List Paragraph"/>
    <w:basedOn w:val="Normal"/>
    <w:uiPriority w:val="34"/>
    <w:qFormat/>
    <w:rsid w:val="00B6785E"/>
    <w:pPr>
      <w:ind w:left="720"/>
      <w:contextualSpacing/>
    </w:pPr>
    <w:rPr>
      <w:rFonts w:ascii="Roboto Medium" w:hAnsi="Roboto Medium"/>
      <w:sz w:val="20"/>
      <w:szCs w:val="20"/>
    </w:rPr>
  </w:style>
  <w:style w:type="paragraph" w:styleId="NormalWeb">
    <w:name w:val="Normal (Web)"/>
    <w:basedOn w:val="Normal"/>
    <w:uiPriority w:val="99"/>
    <w:unhideWhenUsed/>
    <w:rsid w:val="00472FBA"/>
    <w:pPr>
      <w:spacing w:before="100" w:beforeAutospacing="1" w:after="100" w:afterAutospacing="1"/>
    </w:pPr>
  </w:style>
  <w:style w:type="paragraph" w:styleId="Textodeglobo">
    <w:name w:val="Balloon Text"/>
    <w:basedOn w:val="Normal"/>
    <w:link w:val="TextodegloboCar"/>
    <w:rsid w:val="00A4017F"/>
    <w:rPr>
      <w:rFonts w:ascii="Tahoma" w:hAnsi="Tahoma" w:cs="Tahoma"/>
      <w:sz w:val="16"/>
      <w:szCs w:val="16"/>
    </w:rPr>
  </w:style>
  <w:style w:type="character" w:customStyle="1" w:styleId="TextodegloboCar">
    <w:name w:val="Texto de globo Car"/>
    <w:basedOn w:val="Fuentedeprrafopredeter"/>
    <w:link w:val="Textodeglobo"/>
    <w:rsid w:val="00A4017F"/>
    <w:rPr>
      <w:rFonts w:ascii="Tahoma" w:hAnsi="Tahoma" w:cs="Tahoma"/>
      <w:sz w:val="16"/>
      <w:szCs w:val="16"/>
    </w:rPr>
  </w:style>
  <w:style w:type="character" w:styleId="Refdecomentario">
    <w:name w:val="annotation reference"/>
    <w:basedOn w:val="Fuentedeprrafopredeter"/>
    <w:rsid w:val="00B8241D"/>
    <w:rPr>
      <w:sz w:val="16"/>
      <w:szCs w:val="16"/>
    </w:rPr>
  </w:style>
  <w:style w:type="paragraph" w:styleId="Textocomentario">
    <w:name w:val="annotation text"/>
    <w:basedOn w:val="Normal"/>
    <w:link w:val="TextocomentarioCar"/>
    <w:rsid w:val="00B8241D"/>
    <w:rPr>
      <w:sz w:val="20"/>
      <w:szCs w:val="20"/>
    </w:rPr>
  </w:style>
  <w:style w:type="character" w:customStyle="1" w:styleId="TextocomentarioCar">
    <w:name w:val="Texto comentario Car"/>
    <w:basedOn w:val="Fuentedeprrafopredeter"/>
    <w:link w:val="Textocomentario"/>
    <w:rsid w:val="00B8241D"/>
  </w:style>
  <w:style w:type="paragraph" w:styleId="Asuntodelcomentario">
    <w:name w:val="annotation subject"/>
    <w:basedOn w:val="Textocomentario"/>
    <w:next w:val="Textocomentario"/>
    <w:link w:val="AsuntodelcomentarioCar"/>
    <w:rsid w:val="00B8241D"/>
    <w:rPr>
      <w:b/>
      <w:bCs/>
    </w:rPr>
  </w:style>
  <w:style w:type="character" w:customStyle="1" w:styleId="AsuntodelcomentarioCar">
    <w:name w:val="Asunto del comentario Car"/>
    <w:basedOn w:val="TextocomentarioCar"/>
    <w:link w:val="Asuntodelcomentario"/>
    <w:rsid w:val="00B8241D"/>
    <w:rPr>
      <w:b/>
      <w:bCs/>
    </w:rPr>
  </w:style>
  <w:style w:type="character" w:customStyle="1" w:styleId="Ninguno">
    <w:name w:val="Ninguno"/>
    <w:rsid w:val="00C06FD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onomia-aplicada.ugr.es/static/InformacionAcademicaDepartamentos/*/docent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conomia-aplicada.ugr.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onomia-aplicada.ugr.es/static/InformacionAcademicaDepartamentos/*/docent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economia-aplicada.ugr.es/" TargetMode="External"/><Relationship Id="rId4" Type="http://schemas.microsoft.com/office/2007/relationships/stylesWithEffects" Target="stylesWithEffects.xml"/><Relationship Id="rId9" Type="http://schemas.openxmlformats.org/officeDocument/2006/relationships/hyperlink" Target="http://economia-aplicada.ugr.es/static/InformacionAcademicaDepartamentos/*/docentes" TargetMode="External"/><Relationship Id="rId14" Type="http://schemas.openxmlformats.org/officeDocument/2006/relationships/hyperlink" Target="http://economia-aplicada.ug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D1309-BF61-4D17-BDD7-A51409BE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5145</Words>
  <Characters>28303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33382</CharactersWithSpaces>
  <SharedDoc>false</SharedDoc>
  <HLinks>
    <vt:vector size="18" baseType="variant">
      <vt:variant>
        <vt:i4>6160406</vt:i4>
      </vt:variant>
      <vt:variant>
        <vt:i4>6</vt:i4>
      </vt:variant>
      <vt:variant>
        <vt:i4>0</vt:i4>
      </vt:variant>
      <vt:variant>
        <vt:i4>5</vt:i4>
      </vt:variant>
      <vt:variant>
        <vt:lpwstr>http://economia-aplicada.ugr.es/</vt:lpwstr>
      </vt:variant>
      <vt:variant>
        <vt:lpwstr/>
      </vt:variant>
      <vt:variant>
        <vt:i4>7077933</vt:i4>
      </vt:variant>
      <vt:variant>
        <vt:i4>3</vt:i4>
      </vt:variant>
      <vt:variant>
        <vt:i4>0</vt:i4>
      </vt:variant>
      <vt:variant>
        <vt:i4>5</vt:i4>
      </vt:variant>
      <vt:variant>
        <vt:lpwstr>http://economia-aplicada.ugr.es/static/InformacionAcademicaDepartamentos/*/docentes</vt:lpwstr>
      </vt:variant>
      <vt:variant>
        <vt:lpwstr/>
      </vt:variant>
      <vt:variant>
        <vt:i4>7077933</vt:i4>
      </vt:variant>
      <vt:variant>
        <vt:i4>0</vt:i4>
      </vt:variant>
      <vt:variant>
        <vt:i4>0</vt:i4>
      </vt:variant>
      <vt:variant>
        <vt:i4>5</vt:i4>
      </vt:variant>
      <vt:variant>
        <vt:lpwstr>http://economia-aplicada.ugr.es/static/InformacionAcademicaDepartamentos/*/docentes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Usuario</cp:lastModifiedBy>
  <cp:revision>4</cp:revision>
  <cp:lastPrinted>2014-04-10T08:07:00Z</cp:lastPrinted>
  <dcterms:created xsi:type="dcterms:W3CDTF">2020-06-29T07:38:00Z</dcterms:created>
  <dcterms:modified xsi:type="dcterms:W3CDTF">2020-06-30T07:36:00Z</dcterms:modified>
</cp:coreProperties>
</file>