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990" w:rsidRPr="00964DAD" w:rsidRDefault="00856A30" w:rsidP="00BF4990">
      <w:pPr>
        <w:spacing w:before="1800"/>
        <w:rPr>
          <w:rFonts w:ascii="Calibri" w:hAnsi="Calibri"/>
        </w:rPr>
      </w:pPr>
      <w:r>
        <w:rPr>
          <w:rFonts w:ascii="Calibri" w:hAnsi="Calibri"/>
          <w:noProof/>
        </w:rPr>
        <mc:AlternateContent>
          <mc:Choice Requires="wps">
            <w:drawing>
              <wp:anchor distT="0" distB="0" distL="114300" distR="114300" simplePos="0" relativeHeight="251658240" behindDoc="0" locked="0" layoutInCell="1" allowOverlap="1">
                <wp:simplePos x="0" y="0"/>
                <wp:positionH relativeFrom="column">
                  <wp:posOffset>-514350</wp:posOffset>
                </wp:positionH>
                <wp:positionV relativeFrom="paragraph">
                  <wp:posOffset>53340</wp:posOffset>
                </wp:positionV>
                <wp:extent cx="6400800" cy="841375"/>
                <wp:effectExtent l="0" t="0" r="0" b="63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A3C" w:rsidRPr="00462E7D" w:rsidRDefault="00F35A3C" w:rsidP="00BF4990">
                            <w:pPr>
                              <w:spacing w:line="280" w:lineRule="exact"/>
                              <w:rPr>
                                <w:rFonts w:ascii="TradeGothic LT" w:hAnsi="TradeGothic LT"/>
                                <w:spacing w:val="-8"/>
                                <w:sz w:val="18"/>
                                <w:szCs w:val="18"/>
                              </w:rPr>
                            </w:pPr>
                            <w:r w:rsidRPr="008E2734">
                              <w:rPr>
                                <w:rFonts w:ascii="Roboto Regular" w:hAnsi="Roboto Regular"/>
                                <w:spacing w:val="-8"/>
                                <w:sz w:val="18"/>
                                <w:szCs w:val="18"/>
                              </w:rPr>
                              <w:t>GUIA DOCENTE DE LA ASIGNATURA</w:t>
                            </w:r>
                            <w:r>
                              <w:rPr>
                                <w:rFonts w:ascii="TradeGothic LT" w:hAnsi="TradeGothic LT"/>
                                <w:spacing w:val="-8"/>
                                <w:sz w:val="18"/>
                                <w:szCs w:val="18"/>
                              </w:rPr>
                              <w:t xml:space="preserve"> </w:t>
                            </w:r>
                            <w:r>
                              <w:rPr>
                                <w:rFonts w:ascii="Roboto Regular" w:hAnsi="Roboto Regular"/>
                                <w:color w:val="FF0000"/>
                                <w:spacing w:val="-8"/>
                                <w:sz w:val="22"/>
                                <w:szCs w:val="22"/>
                              </w:rPr>
                              <w:t>(</w:t>
                            </w:r>
                            <w:r>
                              <w:rPr>
                                <w:rFonts w:ascii="Cambria" w:hAnsi="Cambria"/>
                                <w:color w:val="FF0000"/>
                                <w:spacing w:val="-8"/>
                                <w:sz w:val="22"/>
                                <w:szCs w:val="22"/>
                              </w:rPr>
                              <w:t>∾</w:t>
                            </w:r>
                            <w:r w:rsidRPr="008E2734">
                              <w:rPr>
                                <w:rFonts w:ascii="Roboto Regular" w:hAnsi="Roboto Regular"/>
                                <w:color w:val="FF0000"/>
                                <w:spacing w:val="-8"/>
                                <w:sz w:val="22"/>
                                <w:szCs w:val="22"/>
                              </w:rPr>
                              <w:t>)</w:t>
                            </w:r>
                          </w:p>
                          <w:p w:rsidR="00F35A3C" w:rsidRPr="00B24EBF" w:rsidRDefault="00F35A3C" w:rsidP="00BF4990">
                            <w:pPr>
                              <w:tabs>
                                <w:tab w:val="left" w:pos="8460"/>
                              </w:tabs>
                              <w:rPr>
                                <w:rFonts w:ascii="TradeGothic LT" w:hAnsi="TradeGothic LT"/>
                                <w:spacing w:val="-8"/>
                                <w:sz w:val="22"/>
                                <w:szCs w:val="18"/>
                              </w:rPr>
                            </w:pPr>
                            <w:r>
                              <w:rPr>
                                <w:rFonts w:ascii="Roboto Medium" w:hAnsi="Roboto Medium"/>
                                <w:color w:val="333333"/>
                                <w:spacing w:val="-16"/>
                                <w:sz w:val="32"/>
                                <w:szCs w:val="32"/>
                              </w:rPr>
                              <w:t>MICROECONOMÍA</w:t>
                            </w:r>
                            <w:r w:rsidRPr="00B24EBF">
                              <w:rPr>
                                <w:rFonts w:ascii="TradeGothic LT" w:hAnsi="TradeGothic LT"/>
                                <w:color w:val="333333"/>
                                <w:spacing w:val="-16"/>
                                <w:sz w:val="32"/>
                                <w:szCs w:val="32"/>
                              </w:rPr>
                              <w:tab/>
                            </w:r>
                            <w:r w:rsidR="00F647C0">
                              <w:rPr>
                                <w:rFonts w:ascii="Roboto Medium" w:hAnsi="Roboto Medium"/>
                                <w:spacing w:val="-8"/>
                                <w:sz w:val="22"/>
                                <w:szCs w:val="18"/>
                              </w:rPr>
                              <w:t>Curso 2018-2019</w:t>
                            </w:r>
                          </w:p>
                          <w:p w:rsidR="00F35A3C" w:rsidRPr="008E2734" w:rsidRDefault="00F35A3C" w:rsidP="00BF4990">
                            <w:pPr>
                              <w:tabs>
                                <w:tab w:val="left" w:pos="8460"/>
                              </w:tabs>
                              <w:jc w:val="right"/>
                              <w:rPr>
                                <w:rFonts w:ascii="Roboto Regular" w:hAnsi="Roboto Regular"/>
                                <w:spacing w:val="-8"/>
                                <w:sz w:val="18"/>
                                <w:szCs w:val="18"/>
                              </w:rPr>
                            </w:pPr>
                            <w:r w:rsidRPr="008E2734">
                              <w:rPr>
                                <w:rFonts w:ascii="Roboto Regular" w:hAnsi="Roboto Regular"/>
                                <w:spacing w:val="-8"/>
                                <w:sz w:val="18"/>
                                <w:szCs w:val="18"/>
                              </w:rPr>
                              <w:t xml:space="preserve">(Fecha última actualización: </w:t>
                            </w:r>
                            <w:r>
                              <w:rPr>
                                <w:rFonts w:ascii="Roboto Regular" w:hAnsi="Roboto Regular"/>
                                <w:spacing w:val="-8"/>
                                <w:sz w:val="18"/>
                                <w:szCs w:val="18"/>
                              </w:rPr>
                              <w:t>14</w:t>
                            </w:r>
                            <w:r w:rsidRPr="008E2734">
                              <w:rPr>
                                <w:rFonts w:ascii="Roboto Regular" w:hAnsi="Roboto Regular"/>
                                <w:spacing w:val="-8"/>
                                <w:sz w:val="18"/>
                                <w:szCs w:val="18"/>
                              </w:rPr>
                              <w:t>/</w:t>
                            </w:r>
                            <w:r w:rsidR="00F647C0">
                              <w:rPr>
                                <w:rFonts w:ascii="Roboto Regular" w:hAnsi="Roboto Regular"/>
                                <w:spacing w:val="-8"/>
                                <w:sz w:val="18"/>
                                <w:szCs w:val="18"/>
                              </w:rPr>
                              <w:t>05/2018</w:t>
                            </w:r>
                            <w:r w:rsidRPr="008E2734">
                              <w:rPr>
                                <w:rFonts w:ascii="Roboto Regular" w:hAnsi="Roboto Regular"/>
                                <w:spacing w:val="-8"/>
                                <w:sz w:val="18"/>
                                <w:szCs w:val="18"/>
                              </w:rPr>
                              <w:t>)</w:t>
                            </w:r>
                          </w:p>
                          <w:p w:rsidR="00F35A3C" w:rsidRPr="008E2734" w:rsidRDefault="00F35A3C" w:rsidP="00BF4990">
                            <w:pPr>
                              <w:tabs>
                                <w:tab w:val="left" w:pos="8460"/>
                              </w:tabs>
                              <w:jc w:val="right"/>
                              <w:rPr>
                                <w:rFonts w:ascii="Roboto Regular" w:hAnsi="Roboto Regular"/>
                                <w:spacing w:val="-8"/>
                                <w:sz w:val="18"/>
                                <w:szCs w:val="18"/>
                              </w:rPr>
                            </w:pPr>
                            <w:r w:rsidRPr="00D733B8">
                              <w:rPr>
                                <w:rFonts w:ascii="Roboto Regular" w:hAnsi="Roboto Regular"/>
                                <w:spacing w:val="-8"/>
                                <w:sz w:val="18"/>
                                <w:szCs w:val="18"/>
                              </w:rPr>
                              <w:t>(Fecha de aprobació</w:t>
                            </w:r>
                            <w:r w:rsidR="00F647C0">
                              <w:rPr>
                                <w:rFonts w:ascii="Roboto Regular" w:hAnsi="Roboto Regular"/>
                                <w:spacing w:val="-8"/>
                                <w:sz w:val="18"/>
                                <w:szCs w:val="18"/>
                              </w:rPr>
                              <w:t>n en Consejo de Departamento: 17/05/2018</w:t>
                            </w:r>
                            <w:r w:rsidRPr="00D733B8">
                              <w:rPr>
                                <w:rFonts w:ascii="Roboto Regular" w:hAnsi="Roboto Regular"/>
                                <w:spacing w:val="-8"/>
                                <w:sz w:val="18"/>
                                <w:szCs w:val="18"/>
                              </w:rPr>
                              <w:t>)</w:t>
                            </w:r>
                          </w:p>
                          <w:p w:rsidR="00F35A3C" w:rsidRDefault="00F35A3C" w:rsidP="00BF4990">
                            <w:pPr>
                              <w:tabs>
                                <w:tab w:val="left" w:pos="8460"/>
                              </w:tabs>
                              <w:spacing w:line="34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0.5pt;margin-top:4.2pt;width:7in;height:6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XoIrAIAAKk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" filled="f" stroked="f">
                <v:textbox inset="0,0,0,0">
                  <w:txbxContent>
                    <w:p w:rsidR="00F35A3C" w:rsidRPr="00462E7D" w:rsidRDefault="00F35A3C" w:rsidP="00BF4990">
                      <w:pPr>
                        <w:spacing w:line="280" w:lineRule="exact"/>
                        <w:rPr>
                          <w:rFonts w:ascii="TradeGothic LT" w:hAnsi="TradeGothic LT"/>
                          <w:spacing w:val="-8"/>
                          <w:sz w:val="18"/>
                          <w:szCs w:val="18"/>
                        </w:rPr>
                      </w:pPr>
                      <w:r w:rsidRPr="008E2734">
                        <w:rPr>
                          <w:rFonts w:ascii="Roboto Regular" w:hAnsi="Roboto Regular"/>
                          <w:spacing w:val="-8"/>
                          <w:sz w:val="18"/>
                          <w:szCs w:val="18"/>
                        </w:rPr>
                        <w:t>GUIA DOCENTE DE LA ASIGNATURA</w:t>
                      </w:r>
                      <w:r>
                        <w:rPr>
                          <w:rFonts w:ascii="TradeGothic LT" w:hAnsi="TradeGothic LT"/>
                          <w:spacing w:val="-8"/>
                          <w:sz w:val="18"/>
                          <w:szCs w:val="18"/>
                        </w:rPr>
                        <w:t xml:space="preserve"> </w:t>
                      </w:r>
                      <w:r>
                        <w:rPr>
                          <w:rFonts w:ascii="Roboto Regular" w:hAnsi="Roboto Regular"/>
                          <w:color w:val="FF0000"/>
                          <w:spacing w:val="-8"/>
                          <w:sz w:val="22"/>
                          <w:szCs w:val="22"/>
                        </w:rPr>
                        <w:t>(</w:t>
                      </w:r>
                      <w:r>
                        <w:rPr>
                          <w:rFonts w:ascii="Cambria" w:hAnsi="Cambria"/>
                          <w:color w:val="FF0000"/>
                          <w:spacing w:val="-8"/>
                          <w:sz w:val="22"/>
                          <w:szCs w:val="22"/>
                        </w:rPr>
                        <w:t>∾</w:t>
                      </w:r>
                      <w:r w:rsidRPr="008E2734">
                        <w:rPr>
                          <w:rFonts w:ascii="Roboto Regular" w:hAnsi="Roboto Regular"/>
                          <w:color w:val="FF0000"/>
                          <w:spacing w:val="-8"/>
                          <w:sz w:val="22"/>
                          <w:szCs w:val="22"/>
                        </w:rPr>
                        <w:t>)</w:t>
                      </w:r>
                    </w:p>
                    <w:p w:rsidR="00F35A3C" w:rsidRPr="00B24EBF" w:rsidRDefault="00F35A3C" w:rsidP="00BF4990">
                      <w:pPr>
                        <w:tabs>
                          <w:tab w:val="left" w:pos="8460"/>
                        </w:tabs>
                        <w:rPr>
                          <w:rFonts w:ascii="TradeGothic LT" w:hAnsi="TradeGothic LT"/>
                          <w:spacing w:val="-8"/>
                          <w:sz w:val="22"/>
                          <w:szCs w:val="18"/>
                        </w:rPr>
                      </w:pPr>
                      <w:r>
                        <w:rPr>
                          <w:rFonts w:ascii="Roboto Medium" w:hAnsi="Roboto Medium"/>
                          <w:color w:val="333333"/>
                          <w:spacing w:val="-16"/>
                          <w:sz w:val="32"/>
                          <w:szCs w:val="32"/>
                        </w:rPr>
                        <w:t>MICROECONOMÍA</w:t>
                      </w:r>
                      <w:r w:rsidRPr="00B24EBF">
                        <w:rPr>
                          <w:rFonts w:ascii="TradeGothic LT" w:hAnsi="TradeGothic LT"/>
                          <w:color w:val="333333"/>
                          <w:spacing w:val="-16"/>
                          <w:sz w:val="32"/>
                          <w:szCs w:val="32"/>
                        </w:rPr>
                        <w:tab/>
                      </w:r>
                      <w:r w:rsidR="00F647C0">
                        <w:rPr>
                          <w:rFonts w:ascii="Roboto Medium" w:hAnsi="Roboto Medium"/>
                          <w:spacing w:val="-8"/>
                          <w:sz w:val="22"/>
                          <w:szCs w:val="18"/>
                        </w:rPr>
                        <w:t>Curso 2018-2019</w:t>
                      </w:r>
                    </w:p>
                    <w:p w:rsidR="00F35A3C" w:rsidRPr="008E2734" w:rsidRDefault="00F35A3C" w:rsidP="00BF4990">
                      <w:pPr>
                        <w:tabs>
                          <w:tab w:val="left" w:pos="8460"/>
                        </w:tabs>
                        <w:jc w:val="right"/>
                        <w:rPr>
                          <w:rFonts w:ascii="Roboto Regular" w:hAnsi="Roboto Regular"/>
                          <w:spacing w:val="-8"/>
                          <w:sz w:val="18"/>
                          <w:szCs w:val="18"/>
                        </w:rPr>
                      </w:pPr>
                      <w:r w:rsidRPr="008E2734">
                        <w:rPr>
                          <w:rFonts w:ascii="Roboto Regular" w:hAnsi="Roboto Regular"/>
                          <w:spacing w:val="-8"/>
                          <w:sz w:val="18"/>
                          <w:szCs w:val="18"/>
                        </w:rPr>
                        <w:t xml:space="preserve">(Fecha última actualización: </w:t>
                      </w:r>
                      <w:r>
                        <w:rPr>
                          <w:rFonts w:ascii="Roboto Regular" w:hAnsi="Roboto Regular"/>
                          <w:spacing w:val="-8"/>
                          <w:sz w:val="18"/>
                          <w:szCs w:val="18"/>
                        </w:rPr>
                        <w:t>14</w:t>
                      </w:r>
                      <w:r w:rsidRPr="008E2734">
                        <w:rPr>
                          <w:rFonts w:ascii="Roboto Regular" w:hAnsi="Roboto Regular"/>
                          <w:spacing w:val="-8"/>
                          <w:sz w:val="18"/>
                          <w:szCs w:val="18"/>
                        </w:rPr>
                        <w:t>/</w:t>
                      </w:r>
                      <w:r w:rsidR="00F647C0">
                        <w:rPr>
                          <w:rFonts w:ascii="Roboto Regular" w:hAnsi="Roboto Regular"/>
                          <w:spacing w:val="-8"/>
                          <w:sz w:val="18"/>
                          <w:szCs w:val="18"/>
                        </w:rPr>
                        <w:t>05/2018</w:t>
                      </w:r>
                      <w:r w:rsidRPr="008E2734">
                        <w:rPr>
                          <w:rFonts w:ascii="Roboto Regular" w:hAnsi="Roboto Regular"/>
                          <w:spacing w:val="-8"/>
                          <w:sz w:val="18"/>
                          <w:szCs w:val="18"/>
                        </w:rPr>
                        <w:t>)</w:t>
                      </w:r>
                    </w:p>
                    <w:p w:rsidR="00F35A3C" w:rsidRPr="008E2734" w:rsidRDefault="00F35A3C" w:rsidP="00BF4990">
                      <w:pPr>
                        <w:tabs>
                          <w:tab w:val="left" w:pos="8460"/>
                        </w:tabs>
                        <w:jc w:val="right"/>
                        <w:rPr>
                          <w:rFonts w:ascii="Roboto Regular" w:hAnsi="Roboto Regular"/>
                          <w:spacing w:val="-8"/>
                          <w:sz w:val="18"/>
                          <w:szCs w:val="18"/>
                        </w:rPr>
                      </w:pPr>
                      <w:r w:rsidRPr="00D733B8">
                        <w:rPr>
                          <w:rFonts w:ascii="Roboto Regular" w:hAnsi="Roboto Regular"/>
                          <w:spacing w:val="-8"/>
                          <w:sz w:val="18"/>
                          <w:szCs w:val="18"/>
                        </w:rPr>
                        <w:t>(Fecha de aprobació</w:t>
                      </w:r>
                      <w:r w:rsidR="00F647C0">
                        <w:rPr>
                          <w:rFonts w:ascii="Roboto Regular" w:hAnsi="Roboto Regular"/>
                          <w:spacing w:val="-8"/>
                          <w:sz w:val="18"/>
                          <w:szCs w:val="18"/>
                        </w:rPr>
                        <w:t>n en Consejo de Departamento: 17/05/2018</w:t>
                      </w:r>
                      <w:r w:rsidRPr="00D733B8">
                        <w:rPr>
                          <w:rFonts w:ascii="Roboto Regular" w:hAnsi="Roboto Regular"/>
                          <w:spacing w:val="-8"/>
                          <w:sz w:val="18"/>
                          <w:szCs w:val="18"/>
                        </w:rPr>
                        <w:t>)</w:t>
                      </w:r>
                    </w:p>
                    <w:p w:rsidR="00F35A3C" w:rsidRDefault="00F35A3C" w:rsidP="00BF4990">
                      <w:pPr>
                        <w:tabs>
                          <w:tab w:val="left" w:pos="8460"/>
                        </w:tabs>
                        <w:spacing w:line="340" w:lineRule="exact"/>
                      </w:pPr>
                    </w:p>
                  </w:txbxContent>
                </v:textbox>
              </v:shape>
            </w:pict>
          </mc:Fallback>
        </mc:AlternateContent>
      </w:r>
      <w:r>
        <w:rPr>
          <w:rFonts w:ascii="Calibri" w:hAnsi="Calibri"/>
          <w:noProof/>
          <w:color w:val="FF0000"/>
        </w:rPr>
        <mc:AlternateContent>
          <mc:Choice Requires="wps">
            <w:drawing>
              <wp:anchor distT="0" distB="0" distL="114300" distR="114300" simplePos="0" relativeHeight="251657216" behindDoc="0" locked="0" layoutInCell="1" allowOverlap="1">
                <wp:simplePos x="0" y="0"/>
                <wp:positionH relativeFrom="column">
                  <wp:posOffset>-457200</wp:posOffset>
                </wp:positionH>
                <wp:positionV relativeFrom="paragraph">
                  <wp:posOffset>1086485</wp:posOffset>
                </wp:positionV>
                <wp:extent cx="6400800" cy="0"/>
                <wp:effectExtent l="9525" t="10160" r="9525" b="889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E92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5.55pt" to="468pt,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" strokecolor="#e92c30" strokeweight="1pt"/>
            </w:pict>
          </mc:Fallback>
        </mc:AlternateContent>
      </w:r>
    </w:p>
    <w:tbl>
      <w:tblPr>
        <w:tblW w:w="101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2085"/>
        <w:gridCol w:w="2340"/>
        <w:gridCol w:w="1139"/>
        <w:gridCol w:w="1364"/>
        <w:gridCol w:w="1908"/>
        <w:gridCol w:w="1352"/>
      </w:tblGrid>
      <w:tr w:rsidR="00BF4990" w:rsidRPr="00964DAD">
        <w:tc>
          <w:tcPr>
            <w:tcW w:w="2085" w:type="dxa"/>
            <w:vAlign w:val="center"/>
          </w:tcPr>
          <w:p w:rsidR="00BF4990" w:rsidRPr="008E2734" w:rsidRDefault="00BF4990" w:rsidP="00BF4990">
            <w:pPr>
              <w:rPr>
                <w:rFonts w:ascii="Roboto Bold" w:hAnsi="Roboto Bold"/>
              </w:rPr>
            </w:pPr>
            <w:r w:rsidRPr="008E2734">
              <w:rPr>
                <w:rFonts w:ascii="Roboto Bold" w:hAnsi="Roboto Bold"/>
                <w:sz w:val="20"/>
                <w:szCs w:val="20"/>
              </w:rPr>
              <w:t>MÓDULO</w:t>
            </w:r>
          </w:p>
        </w:tc>
        <w:tc>
          <w:tcPr>
            <w:tcW w:w="2340" w:type="dxa"/>
            <w:vAlign w:val="center"/>
          </w:tcPr>
          <w:p w:rsidR="00BF4990" w:rsidRPr="008E2734" w:rsidRDefault="00BF4990" w:rsidP="00BF4990">
            <w:pPr>
              <w:rPr>
                <w:rFonts w:ascii="Roboto Bold" w:hAnsi="Roboto Bold"/>
              </w:rPr>
            </w:pPr>
            <w:r w:rsidRPr="008E2734">
              <w:rPr>
                <w:rFonts w:ascii="Roboto Bold" w:hAnsi="Roboto Bold"/>
                <w:sz w:val="20"/>
                <w:szCs w:val="20"/>
              </w:rPr>
              <w:t>MATERIA</w:t>
            </w:r>
          </w:p>
        </w:tc>
        <w:tc>
          <w:tcPr>
            <w:tcW w:w="1139" w:type="dxa"/>
            <w:vAlign w:val="center"/>
          </w:tcPr>
          <w:p w:rsidR="00BF4990" w:rsidRPr="008E2734" w:rsidRDefault="00BF4990" w:rsidP="00BF4990">
            <w:pPr>
              <w:rPr>
                <w:rFonts w:ascii="Roboto Bold" w:hAnsi="Roboto Bold"/>
              </w:rPr>
            </w:pPr>
            <w:r w:rsidRPr="008E2734">
              <w:rPr>
                <w:rFonts w:ascii="Roboto Bold" w:hAnsi="Roboto Bold"/>
                <w:sz w:val="20"/>
                <w:szCs w:val="20"/>
              </w:rPr>
              <w:t>CURSO</w:t>
            </w:r>
          </w:p>
        </w:tc>
        <w:tc>
          <w:tcPr>
            <w:tcW w:w="1364" w:type="dxa"/>
            <w:vAlign w:val="center"/>
          </w:tcPr>
          <w:p w:rsidR="00BF4990" w:rsidRPr="008E2734" w:rsidRDefault="00BF4990" w:rsidP="00BF4990">
            <w:pPr>
              <w:rPr>
                <w:rFonts w:ascii="Roboto Bold" w:hAnsi="Roboto Bold"/>
              </w:rPr>
            </w:pPr>
            <w:r w:rsidRPr="008E2734">
              <w:rPr>
                <w:rFonts w:ascii="Roboto Bold" w:hAnsi="Roboto Bold"/>
                <w:sz w:val="20"/>
                <w:szCs w:val="20"/>
              </w:rPr>
              <w:t>SEMESTRE</w:t>
            </w:r>
          </w:p>
        </w:tc>
        <w:tc>
          <w:tcPr>
            <w:tcW w:w="1908" w:type="dxa"/>
            <w:vAlign w:val="center"/>
          </w:tcPr>
          <w:p w:rsidR="00BF4990" w:rsidRPr="008E2734" w:rsidRDefault="00BF4990" w:rsidP="00BF4990">
            <w:pPr>
              <w:rPr>
                <w:rFonts w:ascii="Roboto Bold" w:hAnsi="Roboto Bold"/>
              </w:rPr>
            </w:pPr>
            <w:r w:rsidRPr="008E2734">
              <w:rPr>
                <w:rFonts w:ascii="Roboto Bold" w:hAnsi="Roboto Bold"/>
                <w:sz w:val="20"/>
                <w:szCs w:val="20"/>
              </w:rPr>
              <w:t>CRÉDITOS</w:t>
            </w:r>
          </w:p>
        </w:tc>
        <w:tc>
          <w:tcPr>
            <w:tcW w:w="1352" w:type="dxa"/>
            <w:vAlign w:val="center"/>
          </w:tcPr>
          <w:p w:rsidR="00BF4990" w:rsidRPr="008E2734" w:rsidRDefault="00BF4990" w:rsidP="00BF4990">
            <w:pPr>
              <w:rPr>
                <w:rFonts w:ascii="Roboto Bold" w:hAnsi="Roboto Bold"/>
              </w:rPr>
            </w:pPr>
            <w:r w:rsidRPr="008E2734">
              <w:rPr>
                <w:rFonts w:ascii="Roboto Bold" w:hAnsi="Roboto Bold"/>
                <w:sz w:val="20"/>
                <w:szCs w:val="20"/>
              </w:rPr>
              <w:t>TIPO</w:t>
            </w:r>
          </w:p>
        </w:tc>
      </w:tr>
      <w:tr w:rsidR="00BF4990" w:rsidRPr="00964DAD">
        <w:tc>
          <w:tcPr>
            <w:tcW w:w="2085" w:type="dxa"/>
            <w:vAlign w:val="center"/>
          </w:tcPr>
          <w:p w:rsidR="00BF4990" w:rsidRPr="008E2734" w:rsidRDefault="00D733B8" w:rsidP="00BF4990">
            <w:pPr>
              <w:rPr>
                <w:rFonts w:ascii="Roboto Regular" w:hAnsi="Roboto Regular"/>
              </w:rPr>
            </w:pPr>
            <w:r>
              <w:rPr>
                <w:rFonts w:ascii="Roboto Regular" w:hAnsi="Roboto Regular"/>
                <w:sz w:val="20"/>
                <w:szCs w:val="20"/>
              </w:rPr>
              <w:t>Economía</w:t>
            </w:r>
          </w:p>
        </w:tc>
        <w:tc>
          <w:tcPr>
            <w:tcW w:w="2340" w:type="dxa"/>
            <w:vAlign w:val="center"/>
          </w:tcPr>
          <w:p w:rsidR="00BF4990" w:rsidRPr="008E2734" w:rsidRDefault="00D733B8" w:rsidP="00D733B8">
            <w:pPr>
              <w:rPr>
                <w:rFonts w:ascii="Roboto Regular" w:hAnsi="Roboto Regular"/>
              </w:rPr>
            </w:pPr>
            <w:r>
              <w:rPr>
                <w:rFonts w:ascii="Roboto Regular" w:hAnsi="Roboto Regular"/>
                <w:sz w:val="20"/>
                <w:szCs w:val="20"/>
              </w:rPr>
              <w:t>Microeconomía</w:t>
            </w:r>
          </w:p>
        </w:tc>
        <w:tc>
          <w:tcPr>
            <w:tcW w:w="1139" w:type="dxa"/>
            <w:vAlign w:val="center"/>
          </w:tcPr>
          <w:p w:rsidR="00BF4990" w:rsidRPr="008E2734" w:rsidRDefault="00D733B8" w:rsidP="00BF4990">
            <w:pPr>
              <w:jc w:val="center"/>
              <w:rPr>
                <w:rFonts w:ascii="Roboto Regular" w:hAnsi="Roboto Regular"/>
              </w:rPr>
            </w:pPr>
            <w:r>
              <w:rPr>
                <w:rFonts w:ascii="Roboto Regular" w:hAnsi="Roboto Regular"/>
                <w:sz w:val="20"/>
                <w:szCs w:val="20"/>
              </w:rPr>
              <w:t>1</w:t>
            </w:r>
            <w:r w:rsidR="00BF4990" w:rsidRPr="008E2734">
              <w:rPr>
                <w:rFonts w:ascii="Roboto Regular" w:hAnsi="Roboto Regular"/>
                <w:sz w:val="20"/>
                <w:szCs w:val="20"/>
              </w:rPr>
              <w:t>º</w:t>
            </w:r>
          </w:p>
        </w:tc>
        <w:tc>
          <w:tcPr>
            <w:tcW w:w="1364" w:type="dxa"/>
            <w:vAlign w:val="center"/>
          </w:tcPr>
          <w:p w:rsidR="00BF4990" w:rsidRPr="008E2734" w:rsidRDefault="00D733B8" w:rsidP="00BF4990">
            <w:pPr>
              <w:jc w:val="center"/>
              <w:rPr>
                <w:rFonts w:ascii="Roboto Regular" w:hAnsi="Roboto Regular"/>
              </w:rPr>
            </w:pPr>
            <w:r>
              <w:rPr>
                <w:rFonts w:ascii="Roboto Regular" w:hAnsi="Roboto Regular"/>
                <w:sz w:val="20"/>
                <w:szCs w:val="20"/>
              </w:rPr>
              <w:t>2</w:t>
            </w:r>
            <w:r w:rsidR="00BF4990" w:rsidRPr="008E2734">
              <w:rPr>
                <w:rFonts w:ascii="Roboto Regular" w:hAnsi="Roboto Regular"/>
                <w:sz w:val="20"/>
                <w:szCs w:val="20"/>
              </w:rPr>
              <w:t>º</w:t>
            </w:r>
          </w:p>
        </w:tc>
        <w:tc>
          <w:tcPr>
            <w:tcW w:w="1908" w:type="dxa"/>
            <w:vAlign w:val="center"/>
          </w:tcPr>
          <w:p w:rsidR="00BF4990" w:rsidRPr="008E2734" w:rsidRDefault="00BF4990" w:rsidP="00BF4990">
            <w:pPr>
              <w:jc w:val="center"/>
              <w:rPr>
                <w:rFonts w:ascii="Roboto Regular" w:hAnsi="Roboto Regular"/>
              </w:rPr>
            </w:pPr>
            <w:r w:rsidRPr="008E2734">
              <w:rPr>
                <w:rFonts w:ascii="Roboto Regular" w:hAnsi="Roboto Regular"/>
                <w:sz w:val="20"/>
                <w:szCs w:val="20"/>
              </w:rPr>
              <w:t>6</w:t>
            </w:r>
          </w:p>
        </w:tc>
        <w:tc>
          <w:tcPr>
            <w:tcW w:w="1352" w:type="dxa"/>
            <w:vAlign w:val="center"/>
          </w:tcPr>
          <w:p w:rsidR="00BF4990" w:rsidRPr="008E2734" w:rsidRDefault="00D733B8" w:rsidP="00BF4990">
            <w:pPr>
              <w:rPr>
                <w:rFonts w:ascii="Roboto Regular" w:hAnsi="Roboto Regular"/>
              </w:rPr>
            </w:pPr>
            <w:r>
              <w:rPr>
                <w:rFonts w:ascii="Roboto Regular" w:hAnsi="Roboto Regular"/>
                <w:sz w:val="20"/>
                <w:szCs w:val="20"/>
              </w:rPr>
              <w:t>Básic</w:t>
            </w:r>
            <w:r w:rsidR="00BF4990" w:rsidRPr="008E2734">
              <w:rPr>
                <w:rFonts w:ascii="Roboto Regular" w:hAnsi="Roboto Regular"/>
                <w:sz w:val="20"/>
                <w:szCs w:val="20"/>
              </w:rPr>
              <w:t>a</w:t>
            </w:r>
          </w:p>
        </w:tc>
      </w:tr>
      <w:tr w:rsidR="00BF4990" w:rsidRPr="00964DAD">
        <w:tc>
          <w:tcPr>
            <w:tcW w:w="5564" w:type="dxa"/>
            <w:gridSpan w:val="3"/>
            <w:vAlign w:val="center"/>
          </w:tcPr>
          <w:p w:rsidR="00BF4990" w:rsidRPr="008E2734" w:rsidRDefault="00BF4990" w:rsidP="009E1A0D">
            <w:pPr>
              <w:rPr>
                <w:rFonts w:ascii="Roboto Medium" w:hAnsi="Roboto Medium"/>
              </w:rPr>
            </w:pPr>
            <w:r w:rsidRPr="00C9237F">
              <w:rPr>
                <w:rFonts w:ascii="Roboto Bold" w:hAnsi="Roboto Bold"/>
                <w:sz w:val="20"/>
                <w:szCs w:val="20"/>
              </w:rPr>
              <w:t>PROFESORES</w:t>
            </w:r>
            <w:r w:rsidR="00307523" w:rsidRPr="00307523">
              <w:rPr>
                <w:rFonts w:ascii="Roboto Bold" w:hAnsi="Roboto Bold"/>
                <w:sz w:val="20"/>
                <w:szCs w:val="20"/>
                <w:vertAlign w:val="superscript"/>
              </w:rPr>
              <w:t>(</w:t>
            </w:r>
            <w:r w:rsidR="00307523">
              <w:rPr>
                <w:rStyle w:val="Refdenotaalpie"/>
                <w:rFonts w:ascii="Roboto Bold" w:hAnsi="Roboto Bold"/>
                <w:sz w:val="20"/>
                <w:szCs w:val="20"/>
              </w:rPr>
              <w:footnoteReference w:id="1"/>
            </w:r>
            <w:r w:rsidR="00307523" w:rsidRPr="00307523">
              <w:rPr>
                <w:rFonts w:ascii="Roboto Bold" w:hAnsi="Roboto Bold"/>
                <w:sz w:val="20"/>
                <w:szCs w:val="20"/>
                <w:vertAlign w:val="superscript"/>
              </w:rPr>
              <w:t>)</w:t>
            </w:r>
          </w:p>
        </w:tc>
        <w:tc>
          <w:tcPr>
            <w:tcW w:w="4624" w:type="dxa"/>
            <w:gridSpan w:val="3"/>
            <w:vAlign w:val="center"/>
          </w:tcPr>
          <w:p w:rsidR="00BF4990" w:rsidRPr="00964DAD" w:rsidRDefault="00BF4990" w:rsidP="00BF4990">
            <w:pPr>
              <w:rPr>
                <w:rFonts w:ascii="Calibri" w:hAnsi="Calibri"/>
              </w:rPr>
            </w:pPr>
            <w:r w:rsidRPr="00C9237F">
              <w:rPr>
                <w:rFonts w:ascii="Roboto Bold" w:hAnsi="Roboto Bold"/>
                <w:sz w:val="20"/>
                <w:szCs w:val="20"/>
              </w:rPr>
              <w:t>DIRECCIÓN COMPLETA DE CONTACTO PARA TUTORÍAS</w:t>
            </w:r>
            <w:r w:rsidRPr="00964DAD">
              <w:rPr>
                <w:rFonts w:ascii="Calibri" w:hAnsi="Calibri"/>
                <w:sz w:val="20"/>
                <w:szCs w:val="20"/>
              </w:rPr>
              <w:t xml:space="preserve"> </w:t>
            </w:r>
            <w:r w:rsidRPr="008E2734">
              <w:rPr>
                <w:rFonts w:ascii="Roboto Regular" w:hAnsi="Roboto Regular"/>
                <w:sz w:val="20"/>
                <w:szCs w:val="20"/>
              </w:rPr>
              <w:t>(Dirección postal, teléfono, correo electrónico, etc.)</w:t>
            </w:r>
          </w:p>
        </w:tc>
      </w:tr>
      <w:tr w:rsidR="00BF4990" w:rsidRPr="00964DAD">
        <w:tc>
          <w:tcPr>
            <w:tcW w:w="5564" w:type="dxa"/>
            <w:gridSpan w:val="3"/>
            <w:vMerge w:val="restart"/>
            <w:vAlign w:val="center"/>
          </w:tcPr>
          <w:p w:rsidR="007A24CB" w:rsidRDefault="007A24CB" w:rsidP="00FD4400">
            <w:pPr>
              <w:numPr>
                <w:ilvl w:val="0"/>
                <w:numId w:val="3"/>
              </w:numPr>
              <w:rPr>
                <w:rFonts w:ascii="Roboto Regular" w:hAnsi="Roboto Regular"/>
                <w:sz w:val="20"/>
                <w:szCs w:val="20"/>
              </w:rPr>
            </w:pPr>
            <w:r>
              <w:rPr>
                <w:rFonts w:ascii="Roboto Regular" w:hAnsi="Roboto Regular"/>
                <w:sz w:val="20"/>
                <w:szCs w:val="20"/>
              </w:rPr>
              <w:t>J</w:t>
            </w:r>
            <w:r w:rsidR="000D4C62">
              <w:rPr>
                <w:rFonts w:ascii="Roboto Regular" w:hAnsi="Roboto Regular"/>
                <w:sz w:val="20"/>
                <w:szCs w:val="20"/>
              </w:rPr>
              <w:t>uan Delgado Alaminos</w:t>
            </w:r>
            <w:r>
              <w:rPr>
                <w:rFonts w:ascii="Roboto Regular" w:hAnsi="Roboto Regular"/>
                <w:sz w:val="20"/>
                <w:szCs w:val="20"/>
              </w:rPr>
              <w:t>.</w:t>
            </w:r>
          </w:p>
          <w:p w:rsidR="00FD4400" w:rsidRDefault="00F647C0" w:rsidP="00FD4400">
            <w:pPr>
              <w:numPr>
                <w:ilvl w:val="0"/>
                <w:numId w:val="3"/>
              </w:numPr>
              <w:rPr>
                <w:rFonts w:ascii="Roboto Regular" w:hAnsi="Roboto Regular"/>
                <w:sz w:val="20"/>
                <w:szCs w:val="20"/>
              </w:rPr>
            </w:pPr>
            <w:r>
              <w:rPr>
                <w:rFonts w:ascii="Roboto Regular" w:hAnsi="Roboto Regular"/>
                <w:sz w:val="20"/>
                <w:szCs w:val="20"/>
              </w:rPr>
              <w:t xml:space="preserve">Manuel Salas Velasco </w:t>
            </w:r>
            <w:r w:rsidR="00FD4400" w:rsidRPr="00FD4400">
              <w:rPr>
                <w:rFonts w:ascii="Roboto Regular" w:hAnsi="Roboto Regular"/>
                <w:sz w:val="20"/>
                <w:szCs w:val="20"/>
              </w:rPr>
              <w:t>.</w:t>
            </w:r>
          </w:p>
          <w:p w:rsidR="00F647C0" w:rsidRPr="00FD4400" w:rsidRDefault="00F647C0" w:rsidP="00FD4400">
            <w:pPr>
              <w:numPr>
                <w:ilvl w:val="0"/>
                <w:numId w:val="3"/>
              </w:numPr>
              <w:rPr>
                <w:rFonts w:ascii="Roboto Regular" w:hAnsi="Roboto Regular"/>
                <w:sz w:val="20"/>
                <w:szCs w:val="20"/>
              </w:rPr>
            </w:pPr>
            <w:r>
              <w:rPr>
                <w:rFonts w:ascii="Roboto Regular" w:hAnsi="Roboto Regular"/>
                <w:sz w:val="20"/>
                <w:szCs w:val="20"/>
              </w:rPr>
              <w:t>Manuel Correa Gómez.</w:t>
            </w:r>
          </w:p>
          <w:p w:rsidR="00BF4DA2" w:rsidRDefault="00BF4DA2" w:rsidP="00BF4990">
            <w:pPr>
              <w:rPr>
                <w:rFonts w:ascii="Calibri" w:hAnsi="Calibri"/>
              </w:rPr>
            </w:pPr>
          </w:p>
          <w:p w:rsidR="00BF4DA2" w:rsidRDefault="00BF4DA2" w:rsidP="00BF4990">
            <w:pPr>
              <w:rPr>
                <w:rFonts w:ascii="Calibri" w:hAnsi="Calibri"/>
              </w:rPr>
            </w:pPr>
          </w:p>
          <w:p w:rsidR="00D733B8" w:rsidRDefault="00BF4DA2" w:rsidP="00FD4400">
            <w:pPr>
              <w:jc w:val="center"/>
              <w:rPr>
                <w:rFonts w:ascii="Roboto Regular" w:hAnsi="Roboto Regular"/>
                <w:sz w:val="20"/>
                <w:szCs w:val="20"/>
              </w:rPr>
            </w:pPr>
            <w:r w:rsidRPr="00D733B8">
              <w:rPr>
                <w:rFonts w:ascii="Roboto Bold" w:hAnsi="Roboto Bold"/>
                <w:sz w:val="20"/>
                <w:szCs w:val="20"/>
              </w:rPr>
              <w:t>COORDINADOR</w:t>
            </w:r>
            <w:r w:rsidR="00FD4400">
              <w:rPr>
                <w:rFonts w:ascii="Roboto Bold" w:hAnsi="Roboto Bold"/>
                <w:sz w:val="20"/>
                <w:szCs w:val="20"/>
              </w:rPr>
              <w:t>A</w:t>
            </w:r>
            <w:r w:rsidRPr="00D733B8">
              <w:rPr>
                <w:rFonts w:ascii="Roboto Bold" w:hAnsi="Roboto Bold"/>
                <w:sz w:val="20"/>
                <w:szCs w:val="20"/>
              </w:rPr>
              <w:t xml:space="preserve"> DE LA ASIGNATURA</w:t>
            </w:r>
            <w:r w:rsidRPr="00D733B8">
              <w:rPr>
                <w:rFonts w:ascii="Roboto Regular" w:hAnsi="Roboto Regular"/>
                <w:sz w:val="20"/>
                <w:szCs w:val="20"/>
              </w:rPr>
              <w:t>:</w:t>
            </w:r>
          </w:p>
          <w:p w:rsidR="00BF4DA2" w:rsidRPr="00BF4DA2" w:rsidRDefault="00F35A3C" w:rsidP="00F35A3C">
            <w:pPr>
              <w:jc w:val="both"/>
              <w:rPr>
                <w:rFonts w:ascii="Calibri" w:hAnsi="Calibri"/>
                <w:sz w:val="18"/>
                <w:szCs w:val="18"/>
              </w:rPr>
            </w:pPr>
            <w:r>
              <w:rPr>
                <w:rFonts w:ascii="Roboto Regular" w:hAnsi="Roboto Regular"/>
                <w:sz w:val="20"/>
                <w:szCs w:val="20"/>
              </w:rPr>
              <w:t xml:space="preserve">                       </w:t>
            </w:r>
            <w:r w:rsidR="00D733B8" w:rsidRPr="00D733B8">
              <w:rPr>
                <w:rFonts w:ascii="Roboto Regular" w:hAnsi="Roboto Regular"/>
                <w:sz w:val="20"/>
                <w:szCs w:val="20"/>
              </w:rPr>
              <w:t>Ángeles Sánchez Domínguez</w:t>
            </w:r>
          </w:p>
        </w:tc>
        <w:tc>
          <w:tcPr>
            <w:tcW w:w="4624" w:type="dxa"/>
            <w:gridSpan w:val="3"/>
            <w:vAlign w:val="center"/>
          </w:tcPr>
          <w:p w:rsidR="00FD4400" w:rsidRDefault="00BF4990" w:rsidP="00BF4990">
            <w:pPr>
              <w:rPr>
                <w:rFonts w:ascii="Roboto Regular" w:hAnsi="Roboto Regular"/>
                <w:sz w:val="20"/>
                <w:szCs w:val="20"/>
              </w:rPr>
            </w:pPr>
            <w:r w:rsidRPr="008E2734">
              <w:rPr>
                <w:rFonts w:ascii="Roboto Regular" w:hAnsi="Roboto Regular"/>
                <w:sz w:val="20"/>
                <w:szCs w:val="20"/>
              </w:rPr>
              <w:t xml:space="preserve">Dpto. </w:t>
            </w:r>
            <w:r w:rsidR="00D733B8">
              <w:rPr>
                <w:rFonts w:ascii="Roboto Regular" w:hAnsi="Roboto Regular"/>
                <w:sz w:val="20"/>
                <w:szCs w:val="20"/>
              </w:rPr>
              <w:t>Economía Aplicada</w:t>
            </w:r>
            <w:r w:rsidRPr="008E2734">
              <w:rPr>
                <w:rFonts w:ascii="Roboto Regular" w:hAnsi="Roboto Regular"/>
                <w:sz w:val="20"/>
                <w:szCs w:val="20"/>
              </w:rPr>
              <w:t xml:space="preserve">,  Facultad de </w:t>
            </w:r>
            <w:r w:rsidR="00FD4400">
              <w:rPr>
                <w:rFonts w:ascii="Roboto Regular" w:hAnsi="Roboto Regular"/>
                <w:sz w:val="20"/>
                <w:szCs w:val="20"/>
              </w:rPr>
              <w:t>Ciencias</w:t>
            </w:r>
            <w:r w:rsidR="00D733B8">
              <w:rPr>
                <w:rFonts w:ascii="Roboto Regular" w:hAnsi="Roboto Regular"/>
                <w:sz w:val="20"/>
                <w:szCs w:val="20"/>
              </w:rPr>
              <w:t xml:space="preserve"> Económicas y Empresariales</w:t>
            </w:r>
            <w:r w:rsidRPr="008E2734">
              <w:rPr>
                <w:rFonts w:ascii="Roboto Regular" w:hAnsi="Roboto Regular"/>
                <w:sz w:val="20"/>
                <w:szCs w:val="20"/>
              </w:rPr>
              <w:t xml:space="preserve">. </w:t>
            </w:r>
          </w:p>
          <w:p w:rsidR="007A24CB" w:rsidRDefault="007A24CB" w:rsidP="00BF4990">
            <w:pPr>
              <w:rPr>
                <w:rFonts w:ascii="Roboto Regular" w:hAnsi="Roboto Regular"/>
                <w:sz w:val="20"/>
                <w:szCs w:val="20"/>
              </w:rPr>
            </w:pPr>
            <w:r>
              <w:rPr>
                <w:rFonts w:ascii="Roboto Regular" w:hAnsi="Roboto Regular"/>
                <w:sz w:val="20"/>
                <w:szCs w:val="20"/>
              </w:rPr>
              <w:t>J</w:t>
            </w:r>
            <w:r w:rsidR="000D4C62">
              <w:rPr>
                <w:rFonts w:ascii="Roboto Regular" w:hAnsi="Roboto Regular"/>
                <w:sz w:val="20"/>
                <w:szCs w:val="20"/>
              </w:rPr>
              <w:t>uan Delgado</w:t>
            </w:r>
            <w:r>
              <w:rPr>
                <w:rFonts w:ascii="Roboto Regular" w:hAnsi="Roboto Regular"/>
                <w:sz w:val="20"/>
                <w:szCs w:val="20"/>
              </w:rPr>
              <w:t xml:space="preserve">: </w:t>
            </w:r>
            <w:r w:rsidR="000D4C62">
              <w:rPr>
                <w:rFonts w:ascii="Roboto Regular" w:hAnsi="Roboto Regular"/>
                <w:sz w:val="20"/>
                <w:szCs w:val="20"/>
              </w:rPr>
              <w:t>delgadoj@</w:t>
            </w:r>
            <w:r>
              <w:rPr>
                <w:rFonts w:ascii="Roboto Regular" w:hAnsi="Roboto Regular"/>
                <w:sz w:val="20"/>
                <w:szCs w:val="20"/>
              </w:rPr>
              <w:t>ugr.es, despacho</w:t>
            </w:r>
            <w:r w:rsidR="000D4C62">
              <w:rPr>
                <w:rFonts w:ascii="Roboto Regular" w:hAnsi="Roboto Regular"/>
                <w:sz w:val="20"/>
                <w:szCs w:val="20"/>
              </w:rPr>
              <w:t>s</w:t>
            </w:r>
            <w:r>
              <w:rPr>
                <w:rFonts w:ascii="Roboto Regular" w:hAnsi="Roboto Regular"/>
                <w:sz w:val="20"/>
                <w:szCs w:val="20"/>
              </w:rPr>
              <w:t xml:space="preserve"> C-2</w:t>
            </w:r>
            <w:r w:rsidR="000D4C62">
              <w:rPr>
                <w:rFonts w:ascii="Roboto Regular" w:hAnsi="Roboto Regular"/>
                <w:sz w:val="20"/>
                <w:szCs w:val="20"/>
              </w:rPr>
              <w:t>01 y C-127</w:t>
            </w:r>
            <w:r>
              <w:rPr>
                <w:rFonts w:ascii="Roboto Regular" w:hAnsi="Roboto Regular"/>
                <w:sz w:val="20"/>
                <w:szCs w:val="20"/>
              </w:rPr>
              <w:t>.</w:t>
            </w:r>
          </w:p>
          <w:p w:rsidR="00F35A3C" w:rsidRDefault="00F647C0" w:rsidP="000D4C62">
            <w:pPr>
              <w:rPr>
                <w:rFonts w:ascii="Roboto Regular" w:hAnsi="Roboto Regular"/>
                <w:sz w:val="20"/>
                <w:szCs w:val="20"/>
              </w:rPr>
            </w:pPr>
            <w:r>
              <w:rPr>
                <w:rFonts w:ascii="Roboto Regular" w:hAnsi="Roboto Regular"/>
                <w:sz w:val="20"/>
                <w:szCs w:val="20"/>
              </w:rPr>
              <w:t>Manuel Salas: msalas@ugr.es, despacho C-117.</w:t>
            </w:r>
          </w:p>
          <w:p w:rsidR="00F647C0" w:rsidRPr="007A24CB" w:rsidRDefault="00F647C0" w:rsidP="000D4C62">
            <w:pPr>
              <w:rPr>
                <w:rFonts w:ascii="Roboto Regular" w:hAnsi="Roboto Regular"/>
                <w:sz w:val="20"/>
                <w:szCs w:val="20"/>
              </w:rPr>
            </w:pPr>
            <w:r>
              <w:rPr>
                <w:rFonts w:ascii="Roboto Regular" w:hAnsi="Roboto Regular"/>
                <w:sz w:val="20"/>
                <w:szCs w:val="20"/>
              </w:rPr>
              <w:t>Manuel Correa: manuelcorrea@ugr.es, d</w:t>
            </w:r>
            <w:r w:rsidRPr="008E2734">
              <w:rPr>
                <w:rFonts w:ascii="Roboto Regular" w:hAnsi="Roboto Regular"/>
                <w:sz w:val="20"/>
                <w:szCs w:val="20"/>
              </w:rPr>
              <w:t>espacho</w:t>
            </w:r>
            <w:r>
              <w:rPr>
                <w:rFonts w:ascii="Roboto Regular" w:hAnsi="Roboto Regular"/>
                <w:sz w:val="20"/>
                <w:szCs w:val="20"/>
              </w:rPr>
              <w:t xml:space="preserve"> C-128</w:t>
            </w:r>
            <w:r w:rsidRPr="008E2734">
              <w:rPr>
                <w:rFonts w:ascii="Roboto Regular" w:hAnsi="Roboto Regular"/>
                <w:sz w:val="20"/>
                <w:szCs w:val="20"/>
              </w:rPr>
              <w:t>.</w:t>
            </w:r>
          </w:p>
        </w:tc>
      </w:tr>
      <w:tr w:rsidR="00BF4990" w:rsidRPr="00964DAD">
        <w:tc>
          <w:tcPr>
            <w:tcW w:w="5564" w:type="dxa"/>
            <w:gridSpan w:val="3"/>
            <w:vMerge/>
            <w:vAlign w:val="center"/>
          </w:tcPr>
          <w:p w:rsidR="00BF4990" w:rsidRPr="00964DAD" w:rsidRDefault="00BF4990" w:rsidP="00BF4990">
            <w:pPr>
              <w:rPr>
                <w:rFonts w:ascii="Calibri" w:hAnsi="Calibri"/>
              </w:rPr>
            </w:pPr>
          </w:p>
        </w:tc>
        <w:tc>
          <w:tcPr>
            <w:tcW w:w="4624" w:type="dxa"/>
            <w:gridSpan w:val="3"/>
            <w:vAlign w:val="center"/>
          </w:tcPr>
          <w:p w:rsidR="00BF4990" w:rsidRDefault="00BF4990" w:rsidP="00BF4990">
            <w:pPr>
              <w:rPr>
                <w:rFonts w:ascii="Roboto Bold" w:hAnsi="Roboto Bold"/>
                <w:caps/>
                <w:sz w:val="20"/>
                <w:szCs w:val="20"/>
                <w:vertAlign w:val="superscript"/>
              </w:rPr>
            </w:pPr>
            <w:r w:rsidRPr="00C9237F">
              <w:rPr>
                <w:rFonts w:ascii="Roboto Bold" w:hAnsi="Roboto Bold"/>
                <w:caps/>
                <w:sz w:val="20"/>
                <w:szCs w:val="20"/>
              </w:rPr>
              <w:t>Horario de tutorías y/o enlace a la página web donde puedan consultarse los horarios de tutorías</w:t>
            </w:r>
            <w:r w:rsidR="00D53EA2" w:rsidRPr="00D53EA2">
              <w:rPr>
                <w:rFonts w:ascii="Roboto Bold" w:hAnsi="Roboto Bold"/>
                <w:caps/>
                <w:sz w:val="20"/>
                <w:szCs w:val="20"/>
                <w:vertAlign w:val="superscript"/>
              </w:rPr>
              <w:t>(1)</w:t>
            </w:r>
          </w:p>
          <w:p w:rsidR="00F01D7C" w:rsidRPr="00F01D7C" w:rsidRDefault="003E18B5" w:rsidP="00BF4990">
            <w:pPr>
              <w:rPr>
                <w:rFonts w:ascii="Roboto Bold" w:hAnsi="Roboto Bold"/>
                <w:sz w:val="20"/>
                <w:szCs w:val="20"/>
              </w:rPr>
            </w:pPr>
            <w:hyperlink r:id="rId9" w:history="1">
              <w:r w:rsidR="00F01D7C" w:rsidRPr="00F01D7C">
                <w:rPr>
                  <w:rStyle w:val="Hipervnculo"/>
                  <w:rFonts w:ascii="Roboto Bold" w:hAnsi="Roboto Bold"/>
                  <w:sz w:val="20"/>
                  <w:szCs w:val="20"/>
                </w:rPr>
                <w:t>http://economia-aplicada.ugr.es/static/InformacionAcademicaDepartamentos/*/docentes</w:t>
              </w:r>
            </w:hyperlink>
            <w:r w:rsidR="00F01D7C" w:rsidRPr="00F01D7C">
              <w:rPr>
                <w:rFonts w:ascii="Roboto Bold" w:hAnsi="Roboto Bold"/>
                <w:sz w:val="20"/>
                <w:szCs w:val="20"/>
              </w:rPr>
              <w:t xml:space="preserve"> </w:t>
            </w:r>
          </w:p>
        </w:tc>
      </w:tr>
      <w:tr w:rsidR="00BF4990" w:rsidRPr="00964DAD">
        <w:tc>
          <w:tcPr>
            <w:tcW w:w="5564" w:type="dxa"/>
            <w:gridSpan w:val="3"/>
            <w:vAlign w:val="center"/>
          </w:tcPr>
          <w:p w:rsidR="00BF4990" w:rsidRPr="00C9237F" w:rsidRDefault="00BF4990" w:rsidP="00BF4990">
            <w:pPr>
              <w:rPr>
                <w:rFonts w:ascii="Roboto Bold" w:hAnsi="Roboto Bold"/>
              </w:rPr>
            </w:pPr>
            <w:r w:rsidRPr="00C9237F">
              <w:rPr>
                <w:rFonts w:ascii="Roboto Bold" w:hAnsi="Roboto Bold"/>
                <w:sz w:val="20"/>
                <w:szCs w:val="20"/>
              </w:rPr>
              <w:t>GRADO EN EL QUE SE IMPARTE</w:t>
            </w:r>
          </w:p>
        </w:tc>
        <w:tc>
          <w:tcPr>
            <w:tcW w:w="4624" w:type="dxa"/>
            <w:gridSpan w:val="3"/>
            <w:vAlign w:val="center"/>
          </w:tcPr>
          <w:p w:rsidR="00BF4990" w:rsidRPr="00C9237F" w:rsidRDefault="00BF4990" w:rsidP="00BF4990">
            <w:pPr>
              <w:rPr>
                <w:rFonts w:ascii="Roboto Bold" w:hAnsi="Roboto Bold"/>
              </w:rPr>
            </w:pPr>
            <w:r w:rsidRPr="00C9237F">
              <w:rPr>
                <w:rFonts w:ascii="Roboto Bold" w:hAnsi="Roboto Bold"/>
                <w:sz w:val="20"/>
                <w:szCs w:val="20"/>
              </w:rPr>
              <w:t>OTROS GRADOS A LOS QUE SE PODRÍA OFERTAR</w:t>
            </w:r>
          </w:p>
        </w:tc>
      </w:tr>
      <w:tr w:rsidR="00BF4990" w:rsidRPr="00964DAD">
        <w:tc>
          <w:tcPr>
            <w:tcW w:w="5564" w:type="dxa"/>
            <w:gridSpan w:val="3"/>
            <w:vAlign w:val="center"/>
          </w:tcPr>
          <w:p w:rsidR="00BF4990" w:rsidRPr="00C9237F" w:rsidRDefault="007A24CB" w:rsidP="006716EE">
            <w:pPr>
              <w:rPr>
                <w:rFonts w:ascii="Roboto Regular" w:hAnsi="Roboto Regular"/>
              </w:rPr>
            </w:pPr>
            <w:r>
              <w:rPr>
                <w:rFonts w:ascii="Roboto Regular" w:hAnsi="Roboto Regular"/>
                <w:sz w:val="20"/>
                <w:szCs w:val="20"/>
              </w:rPr>
              <w:t xml:space="preserve">Doble </w:t>
            </w:r>
            <w:r w:rsidR="00BF4990" w:rsidRPr="00C9237F">
              <w:rPr>
                <w:rFonts w:ascii="Roboto Regular" w:hAnsi="Roboto Regular"/>
                <w:sz w:val="20"/>
                <w:szCs w:val="20"/>
              </w:rPr>
              <w:t xml:space="preserve">Grado en </w:t>
            </w:r>
            <w:r w:rsidR="00FD4400">
              <w:rPr>
                <w:rFonts w:ascii="Roboto Regular" w:hAnsi="Roboto Regular"/>
                <w:sz w:val="20"/>
                <w:szCs w:val="20"/>
              </w:rPr>
              <w:t>Administración y Dirección de Empresas</w:t>
            </w:r>
            <w:r>
              <w:rPr>
                <w:rFonts w:ascii="Roboto Regular" w:hAnsi="Roboto Regular"/>
                <w:sz w:val="20"/>
                <w:szCs w:val="20"/>
              </w:rPr>
              <w:t xml:space="preserve"> y </w:t>
            </w:r>
            <w:r w:rsidR="006716EE">
              <w:rPr>
                <w:rFonts w:ascii="Roboto Regular" w:hAnsi="Roboto Regular"/>
                <w:sz w:val="20"/>
                <w:szCs w:val="20"/>
              </w:rPr>
              <w:t>Edificación/Ingeniería Civil/Ingeniería Informática</w:t>
            </w:r>
          </w:p>
        </w:tc>
        <w:tc>
          <w:tcPr>
            <w:tcW w:w="4624" w:type="dxa"/>
            <w:gridSpan w:val="3"/>
            <w:vAlign w:val="center"/>
          </w:tcPr>
          <w:p w:rsidR="00BF4990" w:rsidRPr="00C9237F" w:rsidRDefault="00BF4990" w:rsidP="00BF4990">
            <w:pPr>
              <w:rPr>
                <w:rFonts w:ascii="Roboto Regular" w:hAnsi="Roboto Regular"/>
              </w:rPr>
            </w:pPr>
          </w:p>
        </w:tc>
      </w:tr>
      <w:tr w:rsidR="00BF4990" w:rsidRPr="00964DAD">
        <w:tc>
          <w:tcPr>
            <w:tcW w:w="10188" w:type="dxa"/>
            <w:gridSpan w:val="6"/>
            <w:vAlign w:val="center"/>
          </w:tcPr>
          <w:p w:rsidR="00BF4990" w:rsidRPr="00964DAD" w:rsidRDefault="00BF4990" w:rsidP="00BF4990">
            <w:pPr>
              <w:rPr>
                <w:rFonts w:ascii="Calibri" w:hAnsi="Calibri"/>
              </w:rPr>
            </w:pPr>
            <w:r w:rsidRPr="00C9237F">
              <w:rPr>
                <w:rFonts w:ascii="Roboto Bold" w:hAnsi="Roboto Bold"/>
                <w:sz w:val="20"/>
                <w:szCs w:val="20"/>
              </w:rPr>
              <w:t>PRERREQUISITOS Y/O RECOMENDACIONES</w:t>
            </w:r>
            <w:r w:rsidRPr="00964DAD">
              <w:rPr>
                <w:rFonts w:ascii="Calibri" w:hAnsi="Calibri"/>
                <w:sz w:val="20"/>
                <w:szCs w:val="20"/>
              </w:rPr>
              <w:t xml:space="preserve"> </w:t>
            </w:r>
            <w:r w:rsidRPr="00C9237F">
              <w:rPr>
                <w:rFonts w:ascii="Roboto Regular" w:hAnsi="Roboto Regular"/>
                <w:sz w:val="20"/>
                <w:szCs w:val="20"/>
              </w:rPr>
              <w:t>(si procede)</w:t>
            </w:r>
          </w:p>
        </w:tc>
      </w:tr>
      <w:tr w:rsidR="00BF4990" w:rsidRPr="00964DAD">
        <w:tc>
          <w:tcPr>
            <w:tcW w:w="10188" w:type="dxa"/>
            <w:gridSpan w:val="6"/>
            <w:vAlign w:val="center"/>
          </w:tcPr>
          <w:p w:rsidR="00BF4990" w:rsidRPr="00964DAD" w:rsidRDefault="00D733B8" w:rsidP="00D733B8">
            <w:pPr>
              <w:rPr>
                <w:rFonts w:ascii="Calibri" w:hAnsi="Calibri"/>
                <w:sz w:val="20"/>
                <w:szCs w:val="20"/>
              </w:rPr>
            </w:pPr>
            <w:r>
              <w:rPr>
                <w:rFonts w:ascii="Roboto Regular" w:hAnsi="Roboto Regular"/>
                <w:sz w:val="20"/>
                <w:szCs w:val="20"/>
              </w:rPr>
              <w:t>No se requieren.</w:t>
            </w:r>
          </w:p>
        </w:tc>
      </w:tr>
      <w:tr w:rsidR="00BF4990" w:rsidRPr="00964DAD">
        <w:tc>
          <w:tcPr>
            <w:tcW w:w="10188" w:type="dxa"/>
            <w:gridSpan w:val="6"/>
            <w:vAlign w:val="center"/>
          </w:tcPr>
          <w:p w:rsidR="00BF4990" w:rsidRPr="00C9237F" w:rsidRDefault="00BF4990" w:rsidP="00BF4990">
            <w:pPr>
              <w:rPr>
                <w:rFonts w:ascii="Roboto Bold" w:hAnsi="Roboto Bold"/>
              </w:rPr>
            </w:pPr>
            <w:r w:rsidRPr="00C9237F">
              <w:rPr>
                <w:rFonts w:ascii="Roboto Bold" w:hAnsi="Roboto Bold"/>
                <w:sz w:val="20"/>
                <w:szCs w:val="20"/>
              </w:rPr>
              <w:t>BREVE DESCRIPCIÓN DE CONTENIDOS (SEGÚN MEMORIA DE VERIFICACIÓN DEL GRADO)</w:t>
            </w:r>
          </w:p>
        </w:tc>
      </w:tr>
      <w:tr w:rsidR="00BF4990" w:rsidRPr="00964DAD">
        <w:tc>
          <w:tcPr>
            <w:tcW w:w="10188" w:type="dxa"/>
            <w:gridSpan w:val="6"/>
            <w:vAlign w:val="center"/>
          </w:tcPr>
          <w:p w:rsidR="00D733B8" w:rsidRPr="00D733B8" w:rsidRDefault="00D733B8" w:rsidP="00D733B8">
            <w:pPr>
              <w:pStyle w:val="Default"/>
              <w:numPr>
                <w:ilvl w:val="0"/>
                <w:numId w:val="5"/>
              </w:numPr>
              <w:rPr>
                <w:rFonts w:ascii="Roboto Regular" w:hAnsi="Roboto Regular"/>
                <w:sz w:val="20"/>
                <w:szCs w:val="20"/>
              </w:rPr>
            </w:pPr>
            <w:r w:rsidRPr="00D733B8">
              <w:rPr>
                <w:rFonts w:ascii="Roboto Regular" w:hAnsi="Roboto Regular"/>
                <w:sz w:val="20"/>
                <w:szCs w:val="20"/>
              </w:rPr>
              <w:t xml:space="preserve">La elección del consumidor. </w:t>
            </w:r>
          </w:p>
          <w:p w:rsidR="00D733B8" w:rsidRPr="00D733B8" w:rsidRDefault="00D733B8" w:rsidP="00D733B8">
            <w:pPr>
              <w:pStyle w:val="Default"/>
              <w:numPr>
                <w:ilvl w:val="0"/>
                <w:numId w:val="5"/>
              </w:numPr>
              <w:rPr>
                <w:rFonts w:ascii="Roboto Regular" w:hAnsi="Roboto Regular"/>
                <w:sz w:val="20"/>
                <w:szCs w:val="20"/>
              </w:rPr>
            </w:pPr>
            <w:r w:rsidRPr="00D733B8">
              <w:rPr>
                <w:rFonts w:ascii="Roboto Regular" w:hAnsi="Roboto Regular"/>
                <w:sz w:val="20"/>
                <w:szCs w:val="20"/>
              </w:rPr>
              <w:t xml:space="preserve">Producción y costes. </w:t>
            </w:r>
          </w:p>
          <w:p w:rsidR="00BF4990" w:rsidRPr="00D733B8" w:rsidRDefault="00D733B8" w:rsidP="00D733B8">
            <w:pPr>
              <w:pStyle w:val="Default"/>
              <w:numPr>
                <w:ilvl w:val="0"/>
                <w:numId w:val="5"/>
              </w:numPr>
              <w:rPr>
                <w:rFonts w:ascii="TradeGothic LT" w:hAnsi="TradeGothic LT" w:cs="Times New Roman"/>
                <w:color w:val="auto"/>
                <w:sz w:val="20"/>
                <w:szCs w:val="20"/>
              </w:rPr>
            </w:pPr>
            <w:r w:rsidRPr="00D733B8">
              <w:rPr>
                <w:rFonts w:ascii="Roboto Regular" w:hAnsi="Roboto Regular"/>
                <w:sz w:val="20"/>
                <w:szCs w:val="20"/>
              </w:rPr>
              <w:lastRenderedPageBreak/>
              <w:t>Equilibrio: mercados de productos, mercados de factores y equilibrio general.</w:t>
            </w:r>
            <w:r w:rsidRPr="00D733B8">
              <w:rPr>
                <w:rFonts w:ascii="TradeGothic LT" w:hAnsi="TradeGothic LT" w:cs="Times New Roman"/>
                <w:color w:val="auto"/>
                <w:sz w:val="20"/>
                <w:szCs w:val="20"/>
              </w:rPr>
              <w:t xml:space="preserve"> </w:t>
            </w:r>
          </w:p>
        </w:tc>
      </w:tr>
      <w:tr w:rsidR="00BF4990" w:rsidRPr="00964DAD">
        <w:tc>
          <w:tcPr>
            <w:tcW w:w="10188" w:type="dxa"/>
            <w:gridSpan w:val="6"/>
            <w:vAlign w:val="center"/>
          </w:tcPr>
          <w:p w:rsidR="00BF4990" w:rsidRPr="00C9237F" w:rsidRDefault="00BF4990" w:rsidP="00BF4990">
            <w:pPr>
              <w:rPr>
                <w:rFonts w:ascii="Roboto Bold" w:hAnsi="Roboto Bold"/>
              </w:rPr>
            </w:pPr>
            <w:r w:rsidRPr="00C9237F">
              <w:rPr>
                <w:rFonts w:ascii="Roboto Bold" w:hAnsi="Roboto Bold"/>
                <w:sz w:val="20"/>
                <w:szCs w:val="20"/>
              </w:rPr>
              <w:lastRenderedPageBreak/>
              <w:t>COMPETENCIAS GENERALES Y ESPECÍFICAS</w:t>
            </w:r>
          </w:p>
        </w:tc>
      </w:tr>
      <w:tr w:rsidR="00BF4990" w:rsidRPr="00964DAD">
        <w:tc>
          <w:tcPr>
            <w:tcW w:w="10188" w:type="dxa"/>
            <w:gridSpan w:val="6"/>
            <w:vAlign w:val="center"/>
          </w:tcPr>
          <w:p w:rsidR="008C7918" w:rsidRPr="008C7918" w:rsidRDefault="008C7918" w:rsidP="008C7918">
            <w:pPr>
              <w:snapToGrid w:val="0"/>
              <w:jc w:val="both"/>
              <w:rPr>
                <w:rFonts w:ascii="Roboto Regular" w:hAnsi="Roboto Regular"/>
                <w:sz w:val="20"/>
                <w:szCs w:val="20"/>
              </w:rPr>
            </w:pPr>
            <w:r w:rsidRPr="008C7918">
              <w:rPr>
                <w:rFonts w:ascii="Roboto Regular" w:hAnsi="Roboto Regular"/>
                <w:sz w:val="20"/>
                <w:szCs w:val="20"/>
              </w:rPr>
              <w:t>Competencias  generales</w:t>
            </w:r>
          </w:p>
          <w:p w:rsidR="008C7918" w:rsidRPr="008C7918" w:rsidRDefault="008C7918" w:rsidP="008C7918">
            <w:pPr>
              <w:numPr>
                <w:ilvl w:val="0"/>
                <w:numId w:val="6"/>
              </w:numPr>
              <w:autoSpaceDE w:val="0"/>
              <w:autoSpaceDN w:val="0"/>
              <w:adjustRightInd w:val="0"/>
              <w:rPr>
                <w:rFonts w:ascii="Roboto Regular" w:hAnsi="Roboto Regular"/>
                <w:sz w:val="20"/>
                <w:szCs w:val="20"/>
              </w:rPr>
            </w:pPr>
            <w:r w:rsidRPr="008C7918">
              <w:rPr>
                <w:rFonts w:ascii="Roboto Regular" w:hAnsi="Roboto Regular"/>
                <w:sz w:val="20"/>
                <w:szCs w:val="20"/>
              </w:rPr>
              <w:t>Capacidad de aprendizaje y trabajo autónomo.</w:t>
            </w:r>
          </w:p>
          <w:p w:rsidR="008C7918" w:rsidRPr="008C7918" w:rsidRDefault="008C7918" w:rsidP="008C7918">
            <w:pPr>
              <w:numPr>
                <w:ilvl w:val="0"/>
                <w:numId w:val="6"/>
              </w:numPr>
              <w:autoSpaceDE w:val="0"/>
              <w:autoSpaceDN w:val="0"/>
              <w:adjustRightInd w:val="0"/>
              <w:rPr>
                <w:rFonts w:ascii="Roboto Regular" w:hAnsi="Roboto Regular"/>
                <w:sz w:val="20"/>
                <w:szCs w:val="20"/>
              </w:rPr>
            </w:pPr>
            <w:r w:rsidRPr="008C7918">
              <w:rPr>
                <w:rFonts w:ascii="Roboto Regular" w:hAnsi="Roboto Regular"/>
                <w:sz w:val="20"/>
                <w:szCs w:val="20"/>
              </w:rPr>
              <w:t>Capacidad de trabajo en equipo.</w:t>
            </w:r>
          </w:p>
          <w:p w:rsidR="008C7918" w:rsidRPr="008C7918" w:rsidRDefault="008C7918" w:rsidP="008C7918">
            <w:pPr>
              <w:numPr>
                <w:ilvl w:val="0"/>
                <w:numId w:val="6"/>
              </w:numPr>
              <w:autoSpaceDE w:val="0"/>
              <w:autoSpaceDN w:val="0"/>
              <w:adjustRightInd w:val="0"/>
              <w:rPr>
                <w:rFonts w:ascii="Roboto Regular" w:hAnsi="Roboto Regular"/>
                <w:sz w:val="20"/>
                <w:szCs w:val="20"/>
              </w:rPr>
            </w:pPr>
            <w:r w:rsidRPr="008C7918">
              <w:rPr>
                <w:rFonts w:ascii="Roboto Regular" w:hAnsi="Roboto Regular"/>
                <w:sz w:val="20"/>
                <w:szCs w:val="20"/>
              </w:rPr>
              <w:t>Habilidad para analizar y buscar información proveniente de fuentes diversas aplicables al ámbito de estudio.</w:t>
            </w:r>
          </w:p>
          <w:p w:rsidR="008C7918" w:rsidRPr="008C7918" w:rsidRDefault="008C7918" w:rsidP="008C7918">
            <w:pPr>
              <w:numPr>
                <w:ilvl w:val="0"/>
                <w:numId w:val="6"/>
              </w:numPr>
              <w:autoSpaceDE w:val="0"/>
              <w:autoSpaceDN w:val="0"/>
              <w:adjustRightInd w:val="0"/>
              <w:rPr>
                <w:rFonts w:ascii="Roboto Regular" w:hAnsi="Roboto Regular"/>
                <w:sz w:val="20"/>
                <w:szCs w:val="20"/>
              </w:rPr>
            </w:pPr>
            <w:r w:rsidRPr="008C7918">
              <w:rPr>
                <w:rFonts w:ascii="Roboto Regular" w:hAnsi="Roboto Regular"/>
                <w:sz w:val="20"/>
                <w:szCs w:val="20"/>
              </w:rPr>
              <w:t>Capacidad de análisis y síntesis.</w:t>
            </w:r>
          </w:p>
          <w:p w:rsidR="008C7918" w:rsidRPr="008C7918" w:rsidRDefault="008C7918" w:rsidP="008C7918">
            <w:pPr>
              <w:numPr>
                <w:ilvl w:val="0"/>
                <w:numId w:val="6"/>
              </w:numPr>
              <w:autoSpaceDE w:val="0"/>
              <w:autoSpaceDN w:val="0"/>
              <w:adjustRightInd w:val="0"/>
              <w:rPr>
                <w:rFonts w:ascii="Roboto Regular" w:hAnsi="Roboto Regular"/>
                <w:sz w:val="20"/>
                <w:szCs w:val="20"/>
              </w:rPr>
            </w:pPr>
            <w:r w:rsidRPr="008C7918">
              <w:rPr>
                <w:rFonts w:ascii="Roboto Regular" w:hAnsi="Roboto Regular"/>
                <w:sz w:val="20"/>
                <w:szCs w:val="20"/>
              </w:rPr>
              <w:t>Capacidad para la resolución de problemas en el ámbito económico empresarial.</w:t>
            </w:r>
          </w:p>
          <w:p w:rsidR="008C7918" w:rsidRPr="008C7918" w:rsidRDefault="008C7918" w:rsidP="008C7918">
            <w:pPr>
              <w:numPr>
                <w:ilvl w:val="0"/>
                <w:numId w:val="6"/>
              </w:numPr>
              <w:autoSpaceDE w:val="0"/>
              <w:autoSpaceDN w:val="0"/>
              <w:adjustRightInd w:val="0"/>
              <w:rPr>
                <w:rFonts w:ascii="Roboto Regular" w:hAnsi="Roboto Regular"/>
                <w:sz w:val="20"/>
                <w:szCs w:val="20"/>
              </w:rPr>
            </w:pPr>
            <w:r w:rsidRPr="008C7918">
              <w:rPr>
                <w:rFonts w:ascii="Roboto Regular" w:hAnsi="Roboto Regular"/>
                <w:sz w:val="20"/>
                <w:szCs w:val="20"/>
              </w:rPr>
              <w:t>Poder transmitir información, ideas y soluciones sobre problemas planteados.</w:t>
            </w:r>
          </w:p>
          <w:p w:rsidR="008C7918" w:rsidRPr="008C7918" w:rsidRDefault="008C7918" w:rsidP="008C7918">
            <w:pPr>
              <w:numPr>
                <w:ilvl w:val="0"/>
                <w:numId w:val="6"/>
              </w:numPr>
              <w:autoSpaceDE w:val="0"/>
              <w:autoSpaceDN w:val="0"/>
              <w:adjustRightInd w:val="0"/>
              <w:rPr>
                <w:rFonts w:ascii="Roboto Regular" w:hAnsi="Roboto Regular"/>
                <w:sz w:val="20"/>
                <w:szCs w:val="20"/>
              </w:rPr>
            </w:pPr>
            <w:r w:rsidRPr="008C7918">
              <w:rPr>
                <w:rFonts w:ascii="Roboto Regular" w:hAnsi="Roboto Regular"/>
                <w:sz w:val="20"/>
                <w:szCs w:val="20"/>
              </w:rPr>
              <w:t>Sensibilidad hacia temas medioambientales y sociales.</w:t>
            </w:r>
          </w:p>
          <w:p w:rsidR="008C7918" w:rsidRPr="008C7918" w:rsidRDefault="008C7918" w:rsidP="008C7918">
            <w:pPr>
              <w:numPr>
                <w:ilvl w:val="0"/>
                <w:numId w:val="6"/>
              </w:numPr>
              <w:autoSpaceDE w:val="0"/>
              <w:autoSpaceDN w:val="0"/>
              <w:adjustRightInd w:val="0"/>
              <w:rPr>
                <w:rFonts w:ascii="Roboto Regular" w:hAnsi="Roboto Regular"/>
                <w:sz w:val="20"/>
                <w:szCs w:val="20"/>
              </w:rPr>
            </w:pPr>
            <w:r w:rsidRPr="008C7918">
              <w:rPr>
                <w:rFonts w:ascii="Roboto Regular" w:hAnsi="Roboto Regular"/>
                <w:sz w:val="20"/>
                <w:szCs w:val="20"/>
              </w:rPr>
              <w:t>Comunicación oral y escrita en lengua castellana.</w:t>
            </w:r>
          </w:p>
          <w:p w:rsidR="008C7918" w:rsidRPr="008C7918" w:rsidRDefault="008C7918" w:rsidP="008C7918">
            <w:pPr>
              <w:numPr>
                <w:ilvl w:val="0"/>
                <w:numId w:val="6"/>
              </w:numPr>
              <w:autoSpaceDE w:val="0"/>
              <w:autoSpaceDN w:val="0"/>
              <w:adjustRightInd w:val="0"/>
              <w:rPr>
                <w:rFonts w:ascii="Roboto Regular" w:hAnsi="Roboto Regular"/>
                <w:sz w:val="20"/>
                <w:szCs w:val="20"/>
              </w:rPr>
            </w:pPr>
            <w:r w:rsidRPr="008C7918">
              <w:rPr>
                <w:rFonts w:ascii="Roboto Regular" w:hAnsi="Roboto Regular"/>
                <w:sz w:val="20"/>
                <w:szCs w:val="20"/>
              </w:rPr>
              <w:t>Habilidad de comprensión cognitiva.</w:t>
            </w:r>
          </w:p>
          <w:p w:rsidR="008C7918" w:rsidRPr="008C7918" w:rsidRDefault="008C7918" w:rsidP="008C7918">
            <w:pPr>
              <w:numPr>
                <w:ilvl w:val="0"/>
                <w:numId w:val="6"/>
              </w:numPr>
              <w:autoSpaceDE w:val="0"/>
              <w:autoSpaceDN w:val="0"/>
              <w:adjustRightInd w:val="0"/>
              <w:rPr>
                <w:rFonts w:ascii="Roboto Regular" w:hAnsi="Roboto Regular"/>
                <w:sz w:val="20"/>
                <w:szCs w:val="20"/>
              </w:rPr>
            </w:pPr>
            <w:r w:rsidRPr="008C7918">
              <w:rPr>
                <w:rFonts w:ascii="Roboto Regular" w:hAnsi="Roboto Regular"/>
                <w:sz w:val="20"/>
                <w:szCs w:val="20"/>
              </w:rPr>
              <w:t>Habilidad en las relaciones interpersonales.</w:t>
            </w:r>
          </w:p>
          <w:p w:rsidR="008C7918" w:rsidRPr="008C7918" w:rsidRDefault="008C7918" w:rsidP="008C7918">
            <w:pPr>
              <w:numPr>
                <w:ilvl w:val="0"/>
                <w:numId w:val="6"/>
              </w:numPr>
              <w:autoSpaceDE w:val="0"/>
              <w:autoSpaceDN w:val="0"/>
              <w:adjustRightInd w:val="0"/>
              <w:rPr>
                <w:rFonts w:ascii="Roboto Regular" w:hAnsi="Roboto Regular"/>
                <w:sz w:val="20"/>
                <w:szCs w:val="20"/>
              </w:rPr>
            </w:pPr>
            <w:r w:rsidRPr="008C7918">
              <w:rPr>
                <w:rFonts w:ascii="Roboto Regular" w:hAnsi="Roboto Regular"/>
                <w:sz w:val="20"/>
                <w:szCs w:val="20"/>
              </w:rPr>
              <w:t>Capacidad crítica y autocrítica.</w:t>
            </w:r>
          </w:p>
          <w:p w:rsidR="008C7918" w:rsidRPr="008C7918" w:rsidRDefault="008C7918" w:rsidP="008C7918">
            <w:pPr>
              <w:numPr>
                <w:ilvl w:val="0"/>
                <w:numId w:val="6"/>
              </w:numPr>
              <w:autoSpaceDE w:val="0"/>
              <w:autoSpaceDN w:val="0"/>
              <w:adjustRightInd w:val="0"/>
              <w:rPr>
                <w:rFonts w:ascii="Roboto Regular" w:hAnsi="Roboto Regular"/>
                <w:sz w:val="20"/>
                <w:szCs w:val="20"/>
              </w:rPr>
            </w:pPr>
            <w:r w:rsidRPr="008C7918">
              <w:rPr>
                <w:rFonts w:ascii="Roboto Regular" w:hAnsi="Roboto Regular"/>
                <w:sz w:val="20"/>
                <w:szCs w:val="20"/>
              </w:rPr>
              <w:t>Que los estudiantes sepan aplicar sus conocimientos a su trabajo o vocación de una forma profesional y posean las competencias que suelen demostrarse por medio de la elaboración y defensa de argumentos y la resolución de problemas dentro de su área de estudio.</w:t>
            </w:r>
          </w:p>
          <w:p w:rsidR="008C7918" w:rsidRPr="008C7918" w:rsidRDefault="008C7918" w:rsidP="008C7918">
            <w:pPr>
              <w:numPr>
                <w:ilvl w:val="0"/>
                <w:numId w:val="6"/>
              </w:numPr>
              <w:autoSpaceDE w:val="0"/>
              <w:autoSpaceDN w:val="0"/>
              <w:adjustRightInd w:val="0"/>
              <w:rPr>
                <w:rFonts w:ascii="Roboto Regular" w:hAnsi="Roboto Regular"/>
                <w:sz w:val="20"/>
                <w:szCs w:val="20"/>
              </w:rPr>
            </w:pPr>
            <w:r w:rsidRPr="008C7918">
              <w:rPr>
                <w:rFonts w:ascii="Roboto Regular" w:hAnsi="Roboto Regular"/>
                <w:sz w:val="20"/>
                <w:szCs w:val="20"/>
              </w:rPr>
              <w:t>Que los estudiantes tengan la capacidad de reunir e interpretar datos relevantes (normalmente dentro de su área de estudio) para emitir juicios que incluyan una reflexión sobre temas relevantes de índole social, científica o ética.</w:t>
            </w:r>
          </w:p>
          <w:p w:rsidR="008C7918" w:rsidRPr="008C7918" w:rsidRDefault="008C7918" w:rsidP="008C7918">
            <w:pPr>
              <w:numPr>
                <w:ilvl w:val="0"/>
                <w:numId w:val="6"/>
              </w:numPr>
              <w:autoSpaceDE w:val="0"/>
              <w:autoSpaceDN w:val="0"/>
              <w:adjustRightInd w:val="0"/>
              <w:rPr>
                <w:rFonts w:ascii="Roboto Regular" w:hAnsi="Roboto Regular"/>
                <w:sz w:val="20"/>
                <w:szCs w:val="20"/>
              </w:rPr>
            </w:pPr>
            <w:r w:rsidRPr="008C7918">
              <w:rPr>
                <w:rFonts w:ascii="Roboto Regular" w:hAnsi="Roboto Regular"/>
                <w:sz w:val="20"/>
                <w:szCs w:val="20"/>
              </w:rPr>
              <w:t>Que los estudiantes puedan transmitir información, ideas, problemas y soluciones a un público tanto especializado como no especializado.</w:t>
            </w:r>
          </w:p>
          <w:p w:rsidR="008C7918" w:rsidRPr="008C7918" w:rsidRDefault="008C7918" w:rsidP="008C7918">
            <w:pPr>
              <w:numPr>
                <w:ilvl w:val="0"/>
                <w:numId w:val="6"/>
              </w:numPr>
              <w:autoSpaceDE w:val="0"/>
              <w:autoSpaceDN w:val="0"/>
              <w:adjustRightInd w:val="0"/>
              <w:rPr>
                <w:rFonts w:ascii="Roboto Regular" w:hAnsi="Roboto Regular"/>
                <w:sz w:val="20"/>
                <w:szCs w:val="20"/>
              </w:rPr>
            </w:pPr>
            <w:r w:rsidRPr="008C7918">
              <w:rPr>
                <w:rFonts w:ascii="Roboto Regular" w:hAnsi="Roboto Regular"/>
                <w:sz w:val="20"/>
                <w:szCs w:val="20"/>
              </w:rPr>
              <w:t>Que los estudiantes hayan desarrollado aquellas habilidades de aprendizaje necesarias para emprender estudios posteriores con un alto grado de autonomía.</w:t>
            </w:r>
          </w:p>
          <w:p w:rsidR="008C7918" w:rsidRPr="008C7918" w:rsidRDefault="008C7918" w:rsidP="008C7918">
            <w:pPr>
              <w:numPr>
                <w:ilvl w:val="0"/>
                <w:numId w:val="6"/>
              </w:numPr>
              <w:autoSpaceDE w:val="0"/>
              <w:autoSpaceDN w:val="0"/>
              <w:adjustRightInd w:val="0"/>
              <w:rPr>
                <w:rFonts w:ascii="Roboto Regular" w:hAnsi="Roboto Regular"/>
                <w:sz w:val="20"/>
                <w:szCs w:val="20"/>
              </w:rPr>
            </w:pPr>
            <w:r w:rsidRPr="008C7918">
              <w:rPr>
                <w:rFonts w:ascii="Roboto Regular" w:hAnsi="Roboto Regular"/>
                <w:sz w:val="20"/>
                <w:szCs w:val="20"/>
              </w:rPr>
              <w:t>Valorar a partir de los registros relevantes de información la situación y previsible evolución de una empresa y emitir informes sobre situaciones concretas de empresas y mercados o tomar decisiones en base a la información obtenida.</w:t>
            </w:r>
          </w:p>
          <w:p w:rsidR="008C7918" w:rsidRPr="008C7918" w:rsidRDefault="008C7918" w:rsidP="008C7918">
            <w:pPr>
              <w:rPr>
                <w:rFonts w:ascii="Roboto Regular" w:hAnsi="Roboto Regular"/>
                <w:sz w:val="20"/>
                <w:szCs w:val="20"/>
              </w:rPr>
            </w:pPr>
          </w:p>
          <w:p w:rsidR="008C7918" w:rsidRPr="008C7918" w:rsidRDefault="008C7918" w:rsidP="008C7918">
            <w:pPr>
              <w:rPr>
                <w:rFonts w:ascii="Roboto Regular" w:hAnsi="Roboto Regular"/>
                <w:sz w:val="20"/>
                <w:szCs w:val="20"/>
              </w:rPr>
            </w:pPr>
            <w:r w:rsidRPr="008C7918">
              <w:rPr>
                <w:rFonts w:ascii="Roboto Regular" w:hAnsi="Roboto Regular"/>
                <w:sz w:val="20"/>
                <w:szCs w:val="20"/>
              </w:rPr>
              <w:t>Competencias específicas</w:t>
            </w:r>
          </w:p>
          <w:p w:rsidR="008C7918" w:rsidRPr="008C7918" w:rsidRDefault="008C7918" w:rsidP="008C7918">
            <w:pPr>
              <w:keepNext/>
              <w:keepLines/>
              <w:numPr>
                <w:ilvl w:val="0"/>
                <w:numId w:val="7"/>
              </w:numPr>
              <w:tabs>
                <w:tab w:val="left" w:pos="360"/>
              </w:tabs>
              <w:suppressAutoHyphens/>
              <w:snapToGrid w:val="0"/>
              <w:jc w:val="both"/>
              <w:rPr>
                <w:rFonts w:ascii="Roboto Regular" w:hAnsi="Roboto Regular"/>
                <w:sz w:val="20"/>
                <w:szCs w:val="20"/>
              </w:rPr>
            </w:pPr>
            <w:r w:rsidRPr="008C7918">
              <w:rPr>
                <w:rFonts w:ascii="Roboto Regular" w:hAnsi="Roboto Regular"/>
                <w:sz w:val="20"/>
                <w:szCs w:val="20"/>
              </w:rPr>
              <w:t>Conocer y aplicar los conceptos básicos de Economía.</w:t>
            </w:r>
          </w:p>
          <w:p w:rsidR="008C7918" w:rsidRPr="008C7918" w:rsidRDefault="008C7918" w:rsidP="008C7918">
            <w:pPr>
              <w:numPr>
                <w:ilvl w:val="0"/>
                <w:numId w:val="7"/>
              </w:numPr>
              <w:autoSpaceDE w:val="0"/>
              <w:jc w:val="both"/>
              <w:rPr>
                <w:rFonts w:ascii="Roboto Regular" w:hAnsi="Roboto Regular"/>
                <w:sz w:val="20"/>
                <w:szCs w:val="20"/>
              </w:rPr>
            </w:pPr>
            <w:r w:rsidRPr="008C7918">
              <w:rPr>
                <w:rFonts w:ascii="Roboto Regular" w:hAnsi="Roboto Regular"/>
                <w:sz w:val="20"/>
                <w:szCs w:val="20"/>
              </w:rPr>
              <w:t>Adquirir los conocimientos básicos de los fundamentos del análisis microeconómico.</w:t>
            </w:r>
          </w:p>
          <w:p w:rsidR="008C7918" w:rsidRPr="008C7918" w:rsidRDefault="008C7918" w:rsidP="008C7918">
            <w:pPr>
              <w:numPr>
                <w:ilvl w:val="0"/>
                <w:numId w:val="7"/>
              </w:numPr>
              <w:autoSpaceDE w:val="0"/>
              <w:jc w:val="both"/>
              <w:rPr>
                <w:rFonts w:ascii="Roboto Regular" w:hAnsi="Roboto Regular"/>
                <w:sz w:val="20"/>
                <w:szCs w:val="20"/>
              </w:rPr>
            </w:pPr>
            <w:r w:rsidRPr="008C7918">
              <w:rPr>
                <w:rFonts w:ascii="Roboto Regular" w:hAnsi="Roboto Regular"/>
                <w:sz w:val="20"/>
                <w:szCs w:val="20"/>
              </w:rPr>
              <w:t>Conocer los criterios de elección económica de los agentes, el papel económico del Estado y cómo se determina el precio en los mercados de productos y en los mercados de factores.</w:t>
            </w:r>
          </w:p>
          <w:p w:rsidR="008C7918" w:rsidRPr="008C7918" w:rsidRDefault="008C7918" w:rsidP="008C7918">
            <w:pPr>
              <w:numPr>
                <w:ilvl w:val="0"/>
                <w:numId w:val="7"/>
              </w:numPr>
              <w:autoSpaceDE w:val="0"/>
              <w:jc w:val="both"/>
              <w:rPr>
                <w:rFonts w:ascii="Roboto Regular" w:hAnsi="Roboto Regular"/>
                <w:sz w:val="20"/>
                <w:szCs w:val="20"/>
              </w:rPr>
            </w:pPr>
            <w:r w:rsidRPr="008C7918">
              <w:rPr>
                <w:rFonts w:ascii="Roboto Regular" w:hAnsi="Roboto Regular"/>
                <w:sz w:val="20"/>
                <w:szCs w:val="20"/>
              </w:rPr>
              <w:t>Entender las diferentes políticas económicas aplicables a los diversos problemas del mundo real.</w:t>
            </w:r>
          </w:p>
          <w:p w:rsidR="00BF4990" w:rsidRPr="008C7918" w:rsidRDefault="008C7918" w:rsidP="008C7918">
            <w:pPr>
              <w:numPr>
                <w:ilvl w:val="0"/>
                <w:numId w:val="7"/>
              </w:numPr>
              <w:autoSpaceDE w:val="0"/>
              <w:jc w:val="both"/>
              <w:rPr>
                <w:rFonts w:ascii="TradeGothic LT" w:hAnsi="TradeGothic LT"/>
                <w:sz w:val="20"/>
                <w:szCs w:val="20"/>
              </w:rPr>
            </w:pPr>
            <w:r w:rsidRPr="008C7918">
              <w:rPr>
                <w:rFonts w:ascii="Roboto Regular" w:hAnsi="Roboto Regular"/>
                <w:sz w:val="20"/>
                <w:szCs w:val="20"/>
              </w:rPr>
              <w:t>Poder transmitir información, ideas y soluciones sobre problemas planteados.</w:t>
            </w:r>
            <w:r w:rsidR="00BF4990" w:rsidRPr="008C7918">
              <w:rPr>
                <w:rFonts w:ascii="Calibri" w:hAnsi="Calibri"/>
                <w:sz w:val="20"/>
                <w:szCs w:val="20"/>
              </w:rPr>
              <w:t xml:space="preserve"> </w:t>
            </w:r>
          </w:p>
        </w:tc>
      </w:tr>
      <w:tr w:rsidR="00BF4990" w:rsidRPr="00964DAD">
        <w:tc>
          <w:tcPr>
            <w:tcW w:w="10188" w:type="dxa"/>
            <w:gridSpan w:val="6"/>
            <w:vAlign w:val="center"/>
          </w:tcPr>
          <w:p w:rsidR="00BF4990" w:rsidRPr="00C9237F" w:rsidRDefault="00BF4990" w:rsidP="00BF4990">
            <w:pPr>
              <w:rPr>
                <w:rFonts w:ascii="Roboto Bold" w:hAnsi="Roboto Bold"/>
              </w:rPr>
            </w:pPr>
            <w:r w:rsidRPr="00C9237F">
              <w:rPr>
                <w:rFonts w:ascii="Roboto Bold" w:hAnsi="Roboto Bold"/>
                <w:sz w:val="20"/>
                <w:szCs w:val="20"/>
              </w:rPr>
              <w:t>OBJETIVOS (EXPRESADOS COMO RESULTADOS ESPERABLES DE LA ENSEÑANZA)</w:t>
            </w:r>
          </w:p>
        </w:tc>
      </w:tr>
      <w:tr w:rsidR="00BF4990" w:rsidRPr="00964DAD">
        <w:tc>
          <w:tcPr>
            <w:tcW w:w="10188" w:type="dxa"/>
            <w:gridSpan w:val="6"/>
            <w:vAlign w:val="center"/>
          </w:tcPr>
          <w:p w:rsidR="008C7918" w:rsidRPr="008C7918" w:rsidRDefault="008C7918" w:rsidP="008C7918">
            <w:pPr>
              <w:rPr>
                <w:rFonts w:ascii="Roboto Regular" w:hAnsi="Roboto Regular"/>
                <w:sz w:val="20"/>
                <w:szCs w:val="20"/>
              </w:rPr>
            </w:pPr>
            <w:r w:rsidRPr="008C7918">
              <w:rPr>
                <w:rFonts w:ascii="Roboto Regular" w:hAnsi="Roboto Regular"/>
                <w:sz w:val="20"/>
                <w:szCs w:val="20"/>
              </w:rPr>
              <w:t xml:space="preserve">El/la </w:t>
            </w:r>
            <w:r>
              <w:rPr>
                <w:rFonts w:ascii="Roboto Regular" w:hAnsi="Roboto Regular"/>
                <w:sz w:val="20"/>
                <w:szCs w:val="20"/>
              </w:rPr>
              <w:t>estudiante</w:t>
            </w:r>
            <w:r w:rsidRPr="008C7918">
              <w:rPr>
                <w:rFonts w:ascii="Roboto Regular" w:hAnsi="Roboto Regular"/>
                <w:sz w:val="20"/>
                <w:szCs w:val="20"/>
              </w:rPr>
              <w:t xml:space="preserve"> sabrá/comprenderá:</w:t>
            </w:r>
          </w:p>
          <w:p w:rsidR="008C7918" w:rsidRPr="008C7918" w:rsidRDefault="008C7918" w:rsidP="008C7918">
            <w:pPr>
              <w:numPr>
                <w:ilvl w:val="0"/>
                <w:numId w:val="8"/>
              </w:numPr>
              <w:rPr>
                <w:rFonts w:ascii="Roboto Regular" w:hAnsi="Roboto Regular"/>
                <w:sz w:val="20"/>
                <w:szCs w:val="20"/>
              </w:rPr>
            </w:pPr>
            <w:r w:rsidRPr="008C7918">
              <w:rPr>
                <w:rFonts w:ascii="Roboto Regular" w:hAnsi="Roboto Regular"/>
                <w:sz w:val="20"/>
                <w:szCs w:val="20"/>
              </w:rPr>
              <w:t>La teoría de la utilidad cardinal.</w:t>
            </w:r>
          </w:p>
          <w:p w:rsidR="008C7918" w:rsidRPr="008C7918" w:rsidRDefault="008C7918" w:rsidP="008C7918">
            <w:pPr>
              <w:numPr>
                <w:ilvl w:val="0"/>
                <w:numId w:val="8"/>
              </w:numPr>
              <w:rPr>
                <w:rFonts w:ascii="Roboto Regular" w:hAnsi="Roboto Regular"/>
                <w:sz w:val="20"/>
                <w:szCs w:val="20"/>
              </w:rPr>
            </w:pPr>
            <w:r w:rsidRPr="008C7918">
              <w:rPr>
                <w:rFonts w:ascii="Roboto Regular" w:hAnsi="Roboto Regular"/>
                <w:sz w:val="20"/>
                <w:szCs w:val="20"/>
              </w:rPr>
              <w:t>La teoría de la utilidad ordinal.</w:t>
            </w:r>
          </w:p>
          <w:p w:rsidR="008C7918" w:rsidRPr="008C7918" w:rsidRDefault="008C7918" w:rsidP="008C7918">
            <w:pPr>
              <w:numPr>
                <w:ilvl w:val="0"/>
                <w:numId w:val="8"/>
              </w:numPr>
              <w:rPr>
                <w:rFonts w:ascii="Roboto Regular" w:hAnsi="Roboto Regular"/>
                <w:sz w:val="20"/>
                <w:szCs w:val="20"/>
              </w:rPr>
            </w:pPr>
            <w:r w:rsidRPr="008C7918">
              <w:rPr>
                <w:rFonts w:ascii="Roboto Regular" w:hAnsi="Roboto Regular"/>
                <w:sz w:val="20"/>
                <w:szCs w:val="20"/>
              </w:rPr>
              <w:t>Cómo en el contexto de la teoría de la utilidad ordinal puede deducirse la función de demanda precio de un bien y un consumidor, considerando variaciones en el precio del bien.</w:t>
            </w:r>
          </w:p>
          <w:p w:rsidR="008C7918" w:rsidRPr="008C7918" w:rsidRDefault="008C7918" w:rsidP="008C7918">
            <w:pPr>
              <w:numPr>
                <w:ilvl w:val="0"/>
                <w:numId w:val="8"/>
              </w:numPr>
              <w:rPr>
                <w:rFonts w:ascii="Roboto Regular" w:hAnsi="Roboto Regular"/>
                <w:sz w:val="20"/>
                <w:szCs w:val="20"/>
              </w:rPr>
            </w:pPr>
            <w:r w:rsidRPr="008C7918">
              <w:rPr>
                <w:rFonts w:ascii="Roboto Regular" w:hAnsi="Roboto Regular"/>
                <w:sz w:val="20"/>
                <w:szCs w:val="20"/>
              </w:rPr>
              <w:t>Cómo en el contexto de la teoría de la utilidad ordinal puede deducirse la función de demanda renta de un consumidor y un bien, considerando variaciones en el nivel de renta del consumidor.</w:t>
            </w:r>
          </w:p>
          <w:p w:rsidR="008C7918" w:rsidRPr="008C7918" w:rsidRDefault="008C7918" w:rsidP="008C7918">
            <w:pPr>
              <w:numPr>
                <w:ilvl w:val="0"/>
                <w:numId w:val="8"/>
              </w:numPr>
              <w:rPr>
                <w:rFonts w:ascii="Roboto Regular" w:hAnsi="Roboto Regular"/>
                <w:sz w:val="20"/>
                <w:szCs w:val="20"/>
              </w:rPr>
            </w:pPr>
            <w:r w:rsidRPr="008C7918">
              <w:rPr>
                <w:rFonts w:ascii="Roboto Regular" w:hAnsi="Roboto Regular"/>
                <w:sz w:val="20"/>
                <w:szCs w:val="20"/>
              </w:rPr>
              <w:t>La diferencia entre el análisis a corto plazo y largo plazo en economía, establecida por Marshall.</w:t>
            </w:r>
          </w:p>
          <w:p w:rsidR="008C7918" w:rsidRPr="008C7918" w:rsidRDefault="008C7918" w:rsidP="008C7918">
            <w:pPr>
              <w:numPr>
                <w:ilvl w:val="0"/>
                <w:numId w:val="8"/>
              </w:numPr>
              <w:rPr>
                <w:rFonts w:ascii="Roboto Regular" w:hAnsi="Roboto Regular"/>
                <w:sz w:val="20"/>
                <w:szCs w:val="20"/>
              </w:rPr>
            </w:pPr>
            <w:r w:rsidRPr="008C7918">
              <w:rPr>
                <w:rFonts w:ascii="Roboto Regular" w:hAnsi="Roboto Regular"/>
                <w:sz w:val="20"/>
                <w:szCs w:val="20"/>
              </w:rPr>
              <w:lastRenderedPageBreak/>
              <w:t>Las funciones de producción a corto y largo plazo y el objetivo de la unidad de producción.</w:t>
            </w:r>
          </w:p>
          <w:p w:rsidR="008C7918" w:rsidRPr="008C7918" w:rsidRDefault="008C7918" w:rsidP="008C7918">
            <w:pPr>
              <w:numPr>
                <w:ilvl w:val="0"/>
                <w:numId w:val="8"/>
              </w:numPr>
              <w:rPr>
                <w:rFonts w:ascii="Roboto Regular" w:hAnsi="Roboto Regular"/>
                <w:sz w:val="20"/>
                <w:szCs w:val="20"/>
              </w:rPr>
            </w:pPr>
            <w:r w:rsidRPr="008C7918">
              <w:rPr>
                <w:rFonts w:ascii="Roboto Regular" w:hAnsi="Roboto Regular"/>
                <w:sz w:val="20"/>
                <w:szCs w:val="20"/>
              </w:rPr>
              <w:t>El concepto de rendimientos de escala.</w:t>
            </w:r>
          </w:p>
          <w:p w:rsidR="008C7918" w:rsidRPr="008C7918" w:rsidRDefault="008C7918" w:rsidP="008C7918">
            <w:pPr>
              <w:numPr>
                <w:ilvl w:val="0"/>
                <w:numId w:val="8"/>
              </w:numPr>
              <w:rPr>
                <w:rFonts w:ascii="Roboto Regular" w:hAnsi="Roboto Regular"/>
                <w:sz w:val="20"/>
                <w:szCs w:val="20"/>
              </w:rPr>
            </w:pPr>
            <w:r w:rsidRPr="008C7918">
              <w:rPr>
                <w:rFonts w:ascii="Roboto Regular" w:hAnsi="Roboto Regular"/>
                <w:sz w:val="20"/>
                <w:szCs w:val="20"/>
              </w:rPr>
              <w:t>El concepto de cambio tecnológico.</w:t>
            </w:r>
          </w:p>
          <w:p w:rsidR="008C7918" w:rsidRPr="008C7918" w:rsidRDefault="008C7918" w:rsidP="008C7918">
            <w:pPr>
              <w:numPr>
                <w:ilvl w:val="0"/>
                <w:numId w:val="8"/>
              </w:numPr>
              <w:rPr>
                <w:rFonts w:ascii="Roboto Regular" w:hAnsi="Roboto Regular"/>
                <w:sz w:val="20"/>
                <w:szCs w:val="20"/>
              </w:rPr>
            </w:pPr>
            <w:r w:rsidRPr="008C7918">
              <w:rPr>
                <w:rFonts w:ascii="Roboto Regular" w:hAnsi="Roboto Regular"/>
                <w:sz w:val="20"/>
                <w:szCs w:val="20"/>
              </w:rPr>
              <w:t>Las funciones de coste total, coste medio y coste marginal, así como sus relaciones geométricas y analíticas (en el largo y en el corto plazo).</w:t>
            </w:r>
          </w:p>
          <w:p w:rsidR="008C7918" w:rsidRPr="008C7918" w:rsidRDefault="008C7918" w:rsidP="008C7918">
            <w:pPr>
              <w:numPr>
                <w:ilvl w:val="0"/>
                <w:numId w:val="8"/>
              </w:numPr>
              <w:rPr>
                <w:rFonts w:ascii="Roboto Regular" w:hAnsi="Roboto Regular"/>
                <w:sz w:val="20"/>
                <w:szCs w:val="20"/>
              </w:rPr>
            </w:pPr>
            <w:r w:rsidRPr="008C7918">
              <w:rPr>
                <w:rFonts w:ascii="Roboto Regular" w:hAnsi="Roboto Regular"/>
                <w:sz w:val="20"/>
                <w:szCs w:val="20"/>
              </w:rPr>
              <w:t xml:space="preserve">El concepto de economías de escala. </w:t>
            </w:r>
          </w:p>
          <w:p w:rsidR="008C7918" w:rsidRPr="008C7918" w:rsidRDefault="008C7918" w:rsidP="008C7918">
            <w:pPr>
              <w:numPr>
                <w:ilvl w:val="0"/>
                <w:numId w:val="8"/>
              </w:numPr>
              <w:rPr>
                <w:rFonts w:ascii="Roboto Regular" w:hAnsi="Roboto Regular"/>
                <w:sz w:val="20"/>
                <w:szCs w:val="20"/>
              </w:rPr>
            </w:pPr>
            <w:r w:rsidRPr="008C7918">
              <w:rPr>
                <w:rFonts w:ascii="Roboto Regular" w:hAnsi="Roboto Regular"/>
                <w:sz w:val="20"/>
                <w:szCs w:val="20"/>
              </w:rPr>
              <w:t>Las distintas estructuras de mercado.</w:t>
            </w:r>
          </w:p>
          <w:p w:rsidR="008C7918" w:rsidRPr="008C7918" w:rsidRDefault="008C7918" w:rsidP="008C7918">
            <w:pPr>
              <w:numPr>
                <w:ilvl w:val="0"/>
                <w:numId w:val="8"/>
              </w:numPr>
              <w:rPr>
                <w:rFonts w:ascii="Roboto Regular" w:hAnsi="Roboto Regular"/>
                <w:sz w:val="20"/>
                <w:szCs w:val="20"/>
              </w:rPr>
            </w:pPr>
            <w:r w:rsidRPr="008C7918">
              <w:rPr>
                <w:rFonts w:ascii="Roboto Regular" w:hAnsi="Roboto Regular"/>
                <w:sz w:val="20"/>
                <w:szCs w:val="20"/>
              </w:rPr>
              <w:t>Cómo se determina el equilibrio a corto y largo plazo en competencia perfecta.</w:t>
            </w:r>
          </w:p>
          <w:p w:rsidR="008C7918" w:rsidRPr="008C7918" w:rsidRDefault="008C7918" w:rsidP="008C7918">
            <w:pPr>
              <w:numPr>
                <w:ilvl w:val="0"/>
                <w:numId w:val="8"/>
              </w:numPr>
              <w:rPr>
                <w:rFonts w:ascii="Roboto Regular" w:hAnsi="Roboto Regular"/>
                <w:sz w:val="20"/>
                <w:szCs w:val="20"/>
              </w:rPr>
            </w:pPr>
            <w:r w:rsidRPr="008C7918">
              <w:rPr>
                <w:rFonts w:ascii="Roboto Regular" w:hAnsi="Roboto Regular"/>
                <w:sz w:val="20"/>
                <w:szCs w:val="20"/>
              </w:rPr>
              <w:t>La eficiencia de un mercado competitivo.</w:t>
            </w:r>
          </w:p>
          <w:p w:rsidR="008C7918" w:rsidRPr="008C7918" w:rsidRDefault="008C7918" w:rsidP="008C7918">
            <w:pPr>
              <w:numPr>
                <w:ilvl w:val="0"/>
                <w:numId w:val="8"/>
              </w:numPr>
              <w:rPr>
                <w:rFonts w:ascii="Roboto Regular" w:hAnsi="Roboto Regular"/>
                <w:sz w:val="20"/>
                <w:szCs w:val="20"/>
              </w:rPr>
            </w:pPr>
            <w:r w:rsidRPr="008C7918">
              <w:rPr>
                <w:rFonts w:ascii="Roboto Regular" w:hAnsi="Roboto Regular"/>
                <w:sz w:val="20"/>
                <w:szCs w:val="20"/>
              </w:rPr>
              <w:t>Qué es el poder de monopolio, cuáles son sus costes sociales y cómo regularlo.</w:t>
            </w:r>
          </w:p>
          <w:p w:rsidR="008C7918" w:rsidRPr="008C7918" w:rsidRDefault="008C7918" w:rsidP="008C7918">
            <w:pPr>
              <w:numPr>
                <w:ilvl w:val="0"/>
                <w:numId w:val="8"/>
              </w:numPr>
              <w:rPr>
                <w:rFonts w:ascii="Roboto Regular" w:hAnsi="Roboto Regular"/>
                <w:sz w:val="20"/>
                <w:szCs w:val="20"/>
              </w:rPr>
            </w:pPr>
            <w:r w:rsidRPr="008C7918">
              <w:rPr>
                <w:rFonts w:ascii="Roboto Regular" w:hAnsi="Roboto Regular"/>
                <w:sz w:val="20"/>
                <w:szCs w:val="20"/>
              </w:rPr>
              <w:t>Las características de la competencia monopolística y su comparación con la competencia perfecta.</w:t>
            </w:r>
          </w:p>
          <w:p w:rsidR="008C7918" w:rsidRPr="008C7918" w:rsidRDefault="008C7918" w:rsidP="008C7918">
            <w:pPr>
              <w:numPr>
                <w:ilvl w:val="0"/>
                <w:numId w:val="8"/>
              </w:numPr>
              <w:rPr>
                <w:rFonts w:ascii="Roboto Regular" w:hAnsi="Roboto Regular"/>
                <w:sz w:val="20"/>
                <w:szCs w:val="20"/>
              </w:rPr>
            </w:pPr>
            <w:r w:rsidRPr="008C7918">
              <w:rPr>
                <w:rFonts w:ascii="Roboto Regular" w:hAnsi="Roboto Regular"/>
                <w:sz w:val="20"/>
                <w:szCs w:val="20"/>
              </w:rPr>
              <w:t>Distintos modelos de oligopolio.</w:t>
            </w:r>
          </w:p>
          <w:p w:rsidR="008C7918" w:rsidRPr="008C7918" w:rsidRDefault="008C7918" w:rsidP="008C7918">
            <w:pPr>
              <w:numPr>
                <w:ilvl w:val="0"/>
                <w:numId w:val="8"/>
              </w:numPr>
              <w:rPr>
                <w:rFonts w:ascii="Roboto Regular" w:hAnsi="Roboto Regular"/>
                <w:sz w:val="20"/>
                <w:szCs w:val="20"/>
              </w:rPr>
            </w:pPr>
            <w:r w:rsidRPr="008C7918">
              <w:rPr>
                <w:rFonts w:ascii="Roboto Regular" w:hAnsi="Roboto Regular"/>
                <w:sz w:val="20"/>
                <w:szCs w:val="20"/>
              </w:rPr>
              <w:t>Cómo se determina el precio de los factores de producción en distintos tipos de mercado.</w:t>
            </w:r>
          </w:p>
          <w:p w:rsidR="008C7918" w:rsidRPr="008C7918" w:rsidRDefault="008C7918" w:rsidP="008C7918">
            <w:pPr>
              <w:numPr>
                <w:ilvl w:val="0"/>
                <w:numId w:val="8"/>
              </w:numPr>
              <w:rPr>
                <w:rFonts w:ascii="Roboto Regular" w:hAnsi="Roboto Regular"/>
                <w:sz w:val="20"/>
                <w:szCs w:val="20"/>
              </w:rPr>
            </w:pPr>
            <w:r w:rsidRPr="008C7918">
              <w:rPr>
                <w:rFonts w:ascii="Roboto Regular" w:hAnsi="Roboto Regular"/>
                <w:sz w:val="20"/>
                <w:szCs w:val="20"/>
              </w:rPr>
              <w:t>Cómo se alcanza la eficiencia económica en un análisis de equilibrio general.</w:t>
            </w:r>
          </w:p>
          <w:p w:rsidR="00BF4990" w:rsidRPr="008C7918" w:rsidRDefault="008C7918" w:rsidP="008C7918">
            <w:pPr>
              <w:numPr>
                <w:ilvl w:val="0"/>
                <w:numId w:val="8"/>
              </w:numPr>
              <w:rPr>
                <w:rFonts w:ascii="TradeGothic LT" w:hAnsi="TradeGothic LT"/>
                <w:sz w:val="20"/>
                <w:szCs w:val="20"/>
              </w:rPr>
            </w:pPr>
            <w:r w:rsidRPr="008C7918">
              <w:rPr>
                <w:rFonts w:ascii="Roboto Regular" w:hAnsi="Roboto Regular"/>
                <w:sz w:val="20"/>
                <w:szCs w:val="20"/>
              </w:rPr>
              <w:t>Los fallos de mercado que justifican la intervención del sector público en la economía.</w:t>
            </w:r>
          </w:p>
        </w:tc>
      </w:tr>
      <w:tr w:rsidR="00BF4990" w:rsidRPr="00964DAD">
        <w:tc>
          <w:tcPr>
            <w:tcW w:w="10188" w:type="dxa"/>
            <w:gridSpan w:val="6"/>
            <w:vAlign w:val="center"/>
          </w:tcPr>
          <w:p w:rsidR="00BF4990" w:rsidRPr="00C9237F" w:rsidRDefault="00BF4990" w:rsidP="00BF4990">
            <w:pPr>
              <w:rPr>
                <w:rFonts w:ascii="Roboto Bold" w:hAnsi="Roboto Bold"/>
              </w:rPr>
            </w:pPr>
            <w:r w:rsidRPr="00C9237F">
              <w:rPr>
                <w:rFonts w:ascii="Roboto Bold" w:hAnsi="Roboto Bold"/>
                <w:sz w:val="20"/>
                <w:szCs w:val="20"/>
              </w:rPr>
              <w:lastRenderedPageBreak/>
              <w:t>TEMARIO DETALLADO DE LA ASIGNATURA</w:t>
            </w:r>
          </w:p>
        </w:tc>
      </w:tr>
      <w:tr w:rsidR="00BF4990" w:rsidRPr="00964DAD">
        <w:tc>
          <w:tcPr>
            <w:tcW w:w="10188" w:type="dxa"/>
            <w:gridSpan w:val="6"/>
            <w:vAlign w:val="center"/>
          </w:tcPr>
          <w:p w:rsidR="00BF4990" w:rsidRDefault="00BF4990" w:rsidP="00BF4990">
            <w:pPr>
              <w:rPr>
                <w:rFonts w:ascii="Roboto Regular" w:hAnsi="Roboto Regular"/>
                <w:sz w:val="20"/>
                <w:szCs w:val="20"/>
              </w:rPr>
            </w:pPr>
            <w:r w:rsidRPr="00C9237F">
              <w:rPr>
                <w:rFonts w:ascii="Roboto Regular" w:hAnsi="Roboto Regular"/>
                <w:sz w:val="20"/>
                <w:szCs w:val="20"/>
              </w:rPr>
              <w:t>TEMARIO TEÓRICO:</w:t>
            </w:r>
          </w:p>
          <w:p w:rsidR="008C7918" w:rsidRDefault="008C7918" w:rsidP="008C7918">
            <w:pPr>
              <w:pStyle w:val="Ttulo1"/>
              <w:rPr>
                <w:rFonts w:ascii="Roboto Regular" w:hAnsi="Roboto Regular"/>
                <w:b w:val="0"/>
                <w:sz w:val="20"/>
                <w:szCs w:val="20"/>
              </w:rPr>
            </w:pPr>
          </w:p>
          <w:p w:rsidR="008C7918" w:rsidRPr="008C7918" w:rsidRDefault="008C7918" w:rsidP="008C7918">
            <w:pPr>
              <w:pStyle w:val="Ttulo1"/>
              <w:rPr>
                <w:rFonts w:ascii="Roboto Regular" w:hAnsi="Roboto Regular"/>
                <w:b w:val="0"/>
                <w:sz w:val="20"/>
                <w:szCs w:val="20"/>
              </w:rPr>
            </w:pPr>
            <w:r w:rsidRPr="008C7918">
              <w:rPr>
                <w:rFonts w:ascii="Roboto Regular" w:hAnsi="Roboto Regular"/>
                <w:b w:val="0"/>
                <w:sz w:val="20"/>
                <w:szCs w:val="20"/>
              </w:rPr>
              <w:t>CAPÍTULO 1. EL CONSUMIDOR</w:t>
            </w:r>
          </w:p>
          <w:p w:rsidR="008C7918" w:rsidRPr="008C7918" w:rsidRDefault="008C7918" w:rsidP="008C7918">
            <w:pPr>
              <w:pStyle w:val="Ttulo4"/>
              <w:ind w:left="0" w:firstLine="0"/>
              <w:rPr>
                <w:rFonts w:ascii="Roboto Regular" w:hAnsi="Roboto Regular"/>
                <w:sz w:val="20"/>
                <w:lang w:val="es-ES"/>
              </w:rPr>
            </w:pPr>
            <w:r w:rsidRPr="008C7918">
              <w:rPr>
                <w:rFonts w:ascii="Roboto Regular" w:hAnsi="Roboto Regular"/>
                <w:sz w:val="20"/>
                <w:lang w:val="es-ES"/>
              </w:rPr>
              <w:t>1. Formulación del modelo</w:t>
            </w:r>
          </w:p>
          <w:p w:rsidR="008C7918" w:rsidRPr="008C7918" w:rsidRDefault="008C7918" w:rsidP="008C7918">
            <w:pPr>
              <w:pStyle w:val="Ttulo4"/>
              <w:ind w:left="0" w:firstLine="0"/>
              <w:rPr>
                <w:rFonts w:ascii="Roboto Regular" w:hAnsi="Roboto Regular"/>
                <w:sz w:val="20"/>
                <w:lang w:val="es-ES"/>
              </w:rPr>
            </w:pPr>
            <w:r w:rsidRPr="008C7918">
              <w:rPr>
                <w:rFonts w:ascii="Roboto Regular" w:hAnsi="Roboto Regular"/>
                <w:sz w:val="20"/>
                <w:lang w:val="es-ES"/>
              </w:rPr>
              <w:t>2. Preferencias y función de utilidad</w:t>
            </w:r>
          </w:p>
          <w:p w:rsidR="008C7918" w:rsidRPr="008C7918" w:rsidRDefault="008C7918" w:rsidP="008C7918">
            <w:pPr>
              <w:pStyle w:val="Ttulo4"/>
              <w:ind w:left="0" w:firstLine="0"/>
              <w:rPr>
                <w:rFonts w:ascii="Roboto Regular" w:hAnsi="Roboto Regular"/>
                <w:sz w:val="20"/>
                <w:lang w:val="es-ES"/>
              </w:rPr>
            </w:pPr>
            <w:r w:rsidRPr="008C7918">
              <w:rPr>
                <w:rFonts w:ascii="Roboto Regular" w:hAnsi="Roboto Regular"/>
                <w:sz w:val="20"/>
                <w:lang w:val="es-ES"/>
              </w:rPr>
              <w:t>3. Conjunto de oportunidades y restricción presupuestaria</w:t>
            </w:r>
          </w:p>
          <w:p w:rsidR="008C7918" w:rsidRPr="008C7918" w:rsidRDefault="008C7918" w:rsidP="008C7918">
            <w:pPr>
              <w:pStyle w:val="Ttulo4"/>
              <w:ind w:left="0" w:firstLine="0"/>
              <w:rPr>
                <w:rFonts w:ascii="Roboto Regular" w:hAnsi="Roboto Regular"/>
                <w:sz w:val="20"/>
                <w:lang w:val="es-ES"/>
              </w:rPr>
            </w:pPr>
            <w:r w:rsidRPr="008C7918">
              <w:rPr>
                <w:rFonts w:ascii="Roboto Regular" w:hAnsi="Roboto Regular"/>
                <w:sz w:val="20"/>
                <w:lang w:val="es-ES"/>
              </w:rPr>
              <w:t>4. Equilibrio del consumidor</w:t>
            </w:r>
          </w:p>
          <w:p w:rsidR="008C7918" w:rsidRPr="008C7918" w:rsidRDefault="008C7918" w:rsidP="008C7918">
            <w:pPr>
              <w:rPr>
                <w:rFonts w:ascii="Roboto Regular" w:hAnsi="Roboto Regular"/>
                <w:sz w:val="20"/>
                <w:szCs w:val="20"/>
              </w:rPr>
            </w:pPr>
          </w:p>
          <w:p w:rsidR="008C7918" w:rsidRPr="008C7918" w:rsidRDefault="008C7918" w:rsidP="008C7918">
            <w:pPr>
              <w:pStyle w:val="Ttulo3"/>
              <w:spacing w:before="0" w:after="0"/>
              <w:rPr>
                <w:rFonts w:ascii="Roboto Regular" w:hAnsi="Roboto Regular"/>
                <w:sz w:val="20"/>
                <w:lang w:val="es-ES"/>
              </w:rPr>
            </w:pPr>
            <w:r w:rsidRPr="008C7918">
              <w:rPr>
                <w:rFonts w:ascii="Roboto Regular" w:hAnsi="Roboto Regular"/>
                <w:sz w:val="20"/>
                <w:lang w:val="es-ES"/>
              </w:rPr>
              <w:t xml:space="preserve">CAPÍTULO 2. </w:t>
            </w:r>
            <w:smartTag w:uri="urn:schemas-microsoft-com:office:smarttags" w:element="PersonName">
              <w:smartTagPr>
                <w:attr w:name="ProductID" w:val="LA DEMANDA INDIVIDUAL"/>
              </w:smartTagPr>
              <w:r w:rsidRPr="008C7918">
                <w:rPr>
                  <w:rFonts w:ascii="Roboto Regular" w:hAnsi="Roboto Regular"/>
                  <w:sz w:val="20"/>
                  <w:lang w:val="es-ES"/>
                </w:rPr>
                <w:t>LA DEMANDA INDIVIDUAL</w:t>
              </w:r>
            </w:smartTag>
            <w:r w:rsidRPr="008C7918">
              <w:rPr>
                <w:rFonts w:ascii="Roboto Regular" w:hAnsi="Roboto Regular"/>
                <w:sz w:val="20"/>
                <w:lang w:val="es-ES"/>
              </w:rPr>
              <w:t xml:space="preserve"> Y DEL MERCADO</w:t>
            </w:r>
          </w:p>
          <w:p w:rsidR="008C7918" w:rsidRPr="008C7918" w:rsidRDefault="008C7918" w:rsidP="008C7918">
            <w:pPr>
              <w:pStyle w:val="Ttulo4"/>
              <w:ind w:left="180" w:hanging="180"/>
              <w:rPr>
                <w:rFonts w:ascii="Roboto Regular" w:hAnsi="Roboto Regular"/>
                <w:sz w:val="20"/>
                <w:lang w:val="es-ES"/>
              </w:rPr>
            </w:pPr>
            <w:r w:rsidRPr="008C7918">
              <w:rPr>
                <w:rFonts w:ascii="Roboto Regular" w:hAnsi="Roboto Regular"/>
                <w:sz w:val="20"/>
                <w:lang w:val="es-ES"/>
              </w:rPr>
              <w:t xml:space="preserve">1. La función de demanda generalizada </w:t>
            </w:r>
          </w:p>
          <w:p w:rsidR="008C7918" w:rsidRPr="008C7918" w:rsidRDefault="008C7918" w:rsidP="008C7918">
            <w:pPr>
              <w:pStyle w:val="Ttulo4"/>
              <w:ind w:left="180" w:hanging="180"/>
              <w:rPr>
                <w:rFonts w:ascii="Roboto Regular" w:hAnsi="Roboto Regular"/>
                <w:sz w:val="20"/>
                <w:lang w:val="es-ES"/>
              </w:rPr>
            </w:pPr>
            <w:r w:rsidRPr="008C7918">
              <w:rPr>
                <w:rFonts w:ascii="Roboto Regular" w:hAnsi="Roboto Regular"/>
                <w:sz w:val="20"/>
                <w:lang w:val="es-ES"/>
              </w:rPr>
              <w:t xml:space="preserve">2. Variaciones del precio, curva precio-consumo y derivación de la curva de demanda </w:t>
            </w:r>
          </w:p>
          <w:p w:rsidR="008C7918" w:rsidRPr="008C7918" w:rsidRDefault="008C7918" w:rsidP="008C7918">
            <w:pPr>
              <w:pStyle w:val="Ttulo4"/>
              <w:ind w:left="180" w:hanging="180"/>
              <w:rPr>
                <w:rFonts w:ascii="Roboto Regular" w:hAnsi="Roboto Regular"/>
                <w:sz w:val="20"/>
                <w:lang w:val="es-ES"/>
              </w:rPr>
            </w:pPr>
            <w:r w:rsidRPr="008C7918">
              <w:rPr>
                <w:rFonts w:ascii="Roboto Regular" w:hAnsi="Roboto Regular"/>
                <w:sz w:val="20"/>
                <w:lang w:val="es-ES"/>
              </w:rPr>
              <w:t>3. Variaciones de la renta, curva renta-consumo y derivación de las curvas de Engel</w:t>
            </w:r>
          </w:p>
          <w:p w:rsidR="008C7918" w:rsidRPr="008C7918" w:rsidRDefault="008C7918" w:rsidP="008C7918">
            <w:pPr>
              <w:pStyle w:val="Ttulo4"/>
              <w:ind w:left="0" w:firstLine="0"/>
              <w:rPr>
                <w:rFonts w:ascii="Roboto Regular" w:hAnsi="Roboto Regular"/>
                <w:sz w:val="20"/>
                <w:lang w:val="es-ES"/>
              </w:rPr>
            </w:pPr>
            <w:r w:rsidRPr="008C7918">
              <w:rPr>
                <w:rFonts w:ascii="Roboto Regular" w:hAnsi="Roboto Regular"/>
                <w:sz w:val="20"/>
                <w:lang w:val="es-ES"/>
              </w:rPr>
              <w:t>4. Efecto sustitución y efecto renta</w:t>
            </w:r>
          </w:p>
          <w:p w:rsidR="008C7918" w:rsidRPr="008C7918" w:rsidRDefault="008C7918" w:rsidP="008C7918">
            <w:pPr>
              <w:pStyle w:val="Ttulo4"/>
              <w:ind w:left="0" w:firstLine="0"/>
              <w:rPr>
                <w:rFonts w:ascii="Roboto Regular" w:hAnsi="Roboto Regular"/>
                <w:sz w:val="20"/>
                <w:lang w:val="es-ES"/>
              </w:rPr>
            </w:pPr>
            <w:r w:rsidRPr="008C7918">
              <w:rPr>
                <w:rFonts w:ascii="Roboto Regular" w:hAnsi="Roboto Regular"/>
                <w:sz w:val="20"/>
                <w:lang w:val="es-ES"/>
              </w:rPr>
              <w:t>5. La demanda del mercado</w:t>
            </w:r>
          </w:p>
          <w:p w:rsidR="008C7918" w:rsidRPr="008C7918" w:rsidRDefault="008C7918" w:rsidP="008C7918">
            <w:pPr>
              <w:rPr>
                <w:rFonts w:ascii="Roboto Regular" w:hAnsi="Roboto Regular"/>
                <w:sz w:val="20"/>
                <w:szCs w:val="20"/>
              </w:rPr>
            </w:pPr>
          </w:p>
          <w:p w:rsidR="008C7918" w:rsidRPr="008C7918" w:rsidRDefault="008C7918" w:rsidP="008C7918">
            <w:pPr>
              <w:jc w:val="both"/>
              <w:rPr>
                <w:rFonts w:ascii="Roboto Regular" w:hAnsi="Roboto Regular"/>
                <w:sz w:val="20"/>
                <w:szCs w:val="20"/>
              </w:rPr>
            </w:pPr>
            <w:r w:rsidRPr="008C7918">
              <w:rPr>
                <w:rFonts w:ascii="Roboto Regular" w:hAnsi="Roboto Regular"/>
                <w:sz w:val="20"/>
                <w:szCs w:val="20"/>
              </w:rPr>
              <w:t xml:space="preserve">CAPÍTULO 3. </w:t>
            </w:r>
            <w:smartTag w:uri="urn:schemas-microsoft-com:office:smarttags" w:element="PersonName">
              <w:smartTagPr>
                <w:attr w:name="ProductID" w:val="LA PRODUCCIￓN"/>
              </w:smartTagPr>
              <w:r w:rsidRPr="008C7918">
                <w:rPr>
                  <w:rFonts w:ascii="Roboto Regular" w:hAnsi="Roboto Regular"/>
                  <w:sz w:val="20"/>
                  <w:szCs w:val="20"/>
                </w:rPr>
                <w:t>LA PRODUCCIÓN</w:t>
              </w:r>
            </w:smartTag>
          </w:p>
          <w:p w:rsidR="008C7918" w:rsidRPr="008C7918" w:rsidRDefault="008C7918" w:rsidP="008C7918">
            <w:pPr>
              <w:jc w:val="both"/>
              <w:rPr>
                <w:rFonts w:ascii="Roboto Regular" w:hAnsi="Roboto Regular"/>
                <w:sz w:val="20"/>
                <w:szCs w:val="20"/>
              </w:rPr>
            </w:pPr>
            <w:r w:rsidRPr="008C7918">
              <w:rPr>
                <w:rFonts w:ascii="Roboto Regular" w:hAnsi="Roboto Regular"/>
                <w:sz w:val="20"/>
                <w:szCs w:val="20"/>
              </w:rPr>
              <w:t>1. La tecnología de la producción</w:t>
            </w:r>
          </w:p>
          <w:p w:rsidR="008C7918" w:rsidRPr="008C7918" w:rsidRDefault="008C7918" w:rsidP="008C7918">
            <w:pPr>
              <w:jc w:val="both"/>
              <w:rPr>
                <w:rFonts w:ascii="Roboto Regular" w:hAnsi="Roboto Regular"/>
                <w:sz w:val="20"/>
                <w:szCs w:val="20"/>
              </w:rPr>
            </w:pPr>
            <w:r w:rsidRPr="008C7918">
              <w:rPr>
                <w:rFonts w:ascii="Roboto Regular" w:hAnsi="Roboto Regular"/>
                <w:sz w:val="20"/>
                <w:szCs w:val="20"/>
              </w:rPr>
              <w:t xml:space="preserve">2. La producción a corto plazo </w:t>
            </w:r>
          </w:p>
          <w:p w:rsidR="008C7918" w:rsidRPr="008C7918" w:rsidRDefault="008C7918" w:rsidP="008C7918">
            <w:pPr>
              <w:jc w:val="both"/>
              <w:rPr>
                <w:rFonts w:ascii="Roboto Regular" w:hAnsi="Roboto Regular"/>
                <w:sz w:val="20"/>
                <w:szCs w:val="20"/>
              </w:rPr>
            </w:pPr>
            <w:r w:rsidRPr="008C7918">
              <w:rPr>
                <w:rFonts w:ascii="Roboto Regular" w:hAnsi="Roboto Regular"/>
                <w:sz w:val="20"/>
                <w:szCs w:val="20"/>
              </w:rPr>
              <w:t>3. La producción a largo plazo</w:t>
            </w:r>
          </w:p>
          <w:p w:rsidR="008C7918" w:rsidRPr="008C7918" w:rsidRDefault="008C7918" w:rsidP="008C7918">
            <w:pPr>
              <w:jc w:val="both"/>
              <w:rPr>
                <w:rFonts w:ascii="Roboto Regular" w:hAnsi="Roboto Regular"/>
                <w:sz w:val="20"/>
                <w:szCs w:val="20"/>
              </w:rPr>
            </w:pPr>
            <w:r w:rsidRPr="008C7918">
              <w:rPr>
                <w:rFonts w:ascii="Roboto Regular" w:hAnsi="Roboto Regular"/>
                <w:sz w:val="20"/>
                <w:szCs w:val="20"/>
              </w:rPr>
              <w:t>4. Rendimientos de escala</w:t>
            </w:r>
          </w:p>
          <w:p w:rsidR="008C7918" w:rsidRPr="008C7918" w:rsidRDefault="008C7918" w:rsidP="008C7918">
            <w:pPr>
              <w:jc w:val="both"/>
              <w:rPr>
                <w:rFonts w:ascii="Roboto Regular" w:hAnsi="Roboto Regular"/>
                <w:sz w:val="20"/>
                <w:szCs w:val="20"/>
              </w:rPr>
            </w:pPr>
            <w:r w:rsidRPr="008C7918">
              <w:rPr>
                <w:rFonts w:ascii="Roboto Regular" w:hAnsi="Roboto Regular"/>
                <w:sz w:val="20"/>
                <w:szCs w:val="20"/>
              </w:rPr>
              <w:t>5. Cambio tecnológico</w:t>
            </w:r>
          </w:p>
          <w:p w:rsidR="008C7918" w:rsidRPr="008C7918" w:rsidRDefault="008C7918" w:rsidP="008C7918">
            <w:pPr>
              <w:ind w:firstLine="180"/>
              <w:jc w:val="both"/>
              <w:rPr>
                <w:rFonts w:ascii="Roboto Regular" w:hAnsi="Roboto Regular"/>
                <w:sz w:val="20"/>
                <w:szCs w:val="20"/>
              </w:rPr>
            </w:pPr>
          </w:p>
          <w:p w:rsidR="008C7918" w:rsidRPr="008C7918" w:rsidRDefault="008C7918" w:rsidP="008C7918">
            <w:pPr>
              <w:jc w:val="both"/>
              <w:rPr>
                <w:rFonts w:ascii="Roboto Regular" w:hAnsi="Roboto Regular"/>
                <w:sz w:val="20"/>
                <w:szCs w:val="20"/>
              </w:rPr>
            </w:pPr>
            <w:r w:rsidRPr="008C7918">
              <w:rPr>
                <w:rFonts w:ascii="Roboto Regular" w:hAnsi="Roboto Regular"/>
                <w:sz w:val="20"/>
                <w:szCs w:val="20"/>
              </w:rPr>
              <w:t>CAPÍTULO 4. LOS COSTES DE PRODUCCIÓN Y LA MAXIMIZACIÓN DEL BENEFICIO</w:t>
            </w:r>
          </w:p>
          <w:p w:rsidR="008C7918" w:rsidRPr="008C7918" w:rsidRDefault="008C7918" w:rsidP="008C7918">
            <w:pPr>
              <w:jc w:val="both"/>
              <w:rPr>
                <w:rFonts w:ascii="Roboto Regular" w:hAnsi="Roboto Regular"/>
                <w:sz w:val="20"/>
                <w:szCs w:val="20"/>
              </w:rPr>
            </w:pPr>
            <w:r w:rsidRPr="008C7918">
              <w:rPr>
                <w:rFonts w:ascii="Roboto Regular" w:hAnsi="Roboto Regular"/>
                <w:sz w:val="20"/>
                <w:szCs w:val="20"/>
              </w:rPr>
              <w:t>1. Concepto y clases de costes</w:t>
            </w:r>
          </w:p>
          <w:p w:rsidR="008C7918" w:rsidRPr="008C7918" w:rsidRDefault="008C7918" w:rsidP="008C7918">
            <w:pPr>
              <w:jc w:val="both"/>
              <w:rPr>
                <w:rFonts w:ascii="Roboto Regular" w:hAnsi="Roboto Regular"/>
                <w:sz w:val="20"/>
                <w:szCs w:val="20"/>
              </w:rPr>
            </w:pPr>
            <w:r w:rsidRPr="008C7918">
              <w:rPr>
                <w:rFonts w:ascii="Roboto Regular" w:hAnsi="Roboto Regular"/>
                <w:sz w:val="20"/>
                <w:szCs w:val="20"/>
              </w:rPr>
              <w:t>2. Funciones de costes a corto plazo</w:t>
            </w:r>
          </w:p>
          <w:p w:rsidR="008C7918" w:rsidRPr="008C7918" w:rsidRDefault="008C7918" w:rsidP="008C7918">
            <w:pPr>
              <w:jc w:val="both"/>
              <w:rPr>
                <w:rFonts w:ascii="Roboto Regular" w:hAnsi="Roboto Regular"/>
                <w:sz w:val="20"/>
                <w:szCs w:val="20"/>
              </w:rPr>
            </w:pPr>
            <w:r w:rsidRPr="008C7918">
              <w:rPr>
                <w:rFonts w:ascii="Roboto Regular" w:hAnsi="Roboto Regular"/>
                <w:sz w:val="20"/>
                <w:szCs w:val="20"/>
              </w:rPr>
              <w:t>3. Funciones de costes a largo plazo</w:t>
            </w:r>
          </w:p>
          <w:p w:rsidR="008C7918" w:rsidRPr="008C7918" w:rsidRDefault="008C7918" w:rsidP="008C7918">
            <w:pPr>
              <w:jc w:val="both"/>
              <w:rPr>
                <w:rFonts w:ascii="Roboto Regular" w:hAnsi="Roboto Regular"/>
                <w:sz w:val="20"/>
                <w:szCs w:val="20"/>
              </w:rPr>
            </w:pPr>
            <w:r w:rsidRPr="008C7918">
              <w:rPr>
                <w:rFonts w:ascii="Roboto Regular" w:hAnsi="Roboto Regular"/>
                <w:sz w:val="20"/>
                <w:szCs w:val="20"/>
              </w:rPr>
              <w:t>4. Economías de escala</w:t>
            </w:r>
          </w:p>
          <w:p w:rsidR="008C7918" w:rsidRPr="008C7918" w:rsidRDefault="008C7918" w:rsidP="008C7918">
            <w:pPr>
              <w:jc w:val="both"/>
              <w:rPr>
                <w:rFonts w:ascii="Roboto Regular" w:hAnsi="Roboto Regular"/>
                <w:sz w:val="20"/>
                <w:szCs w:val="20"/>
              </w:rPr>
            </w:pPr>
            <w:r w:rsidRPr="008C7918">
              <w:rPr>
                <w:rFonts w:ascii="Roboto Regular" w:hAnsi="Roboto Regular"/>
                <w:sz w:val="20"/>
                <w:szCs w:val="20"/>
              </w:rPr>
              <w:t>5. La maximización del beneficio</w:t>
            </w:r>
          </w:p>
          <w:p w:rsidR="008C7918" w:rsidRPr="008C7918" w:rsidRDefault="008C7918" w:rsidP="008C7918">
            <w:pPr>
              <w:rPr>
                <w:rFonts w:ascii="Roboto Regular" w:hAnsi="Roboto Regular"/>
                <w:sz w:val="20"/>
                <w:szCs w:val="20"/>
              </w:rPr>
            </w:pPr>
          </w:p>
          <w:p w:rsidR="008C7918" w:rsidRPr="008C7918" w:rsidRDefault="008C7918" w:rsidP="008C7918">
            <w:pPr>
              <w:pStyle w:val="Ttulo4"/>
              <w:ind w:left="0" w:firstLine="0"/>
              <w:jc w:val="both"/>
              <w:rPr>
                <w:rFonts w:ascii="Roboto Regular" w:hAnsi="Roboto Regular"/>
                <w:sz w:val="20"/>
                <w:lang w:val="es-ES"/>
              </w:rPr>
            </w:pPr>
            <w:r w:rsidRPr="008C7918">
              <w:rPr>
                <w:rFonts w:ascii="Roboto Regular" w:hAnsi="Roboto Regular"/>
                <w:sz w:val="20"/>
                <w:lang w:val="es-ES"/>
              </w:rPr>
              <w:t xml:space="preserve">CAPÍTULO 5. </w:t>
            </w:r>
            <w:smartTag w:uri="urn:schemas-microsoft-com:office:smarttags" w:element="PersonName">
              <w:smartTagPr>
                <w:attr w:name="ProductID" w:val="LA COMPETENCIA PERFECTA"/>
              </w:smartTagPr>
              <w:r w:rsidRPr="008C7918">
                <w:rPr>
                  <w:rFonts w:ascii="Roboto Regular" w:hAnsi="Roboto Regular"/>
                  <w:sz w:val="20"/>
                  <w:lang w:val="es-ES"/>
                </w:rPr>
                <w:t>LA COMPETENCIA PERFECTA</w:t>
              </w:r>
            </w:smartTag>
          </w:p>
          <w:p w:rsidR="008C7918" w:rsidRPr="008C7918" w:rsidRDefault="008C7918" w:rsidP="008C7918">
            <w:pPr>
              <w:pStyle w:val="Ttulo4"/>
              <w:ind w:left="0" w:firstLine="0"/>
              <w:jc w:val="both"/>
              <w:rPr>
                <w:rFonts w:ascii="Roboto Regular" w:hAnsi="Roboto Regular"/>
                <w:sz w:val="20"/>
                <w:lang w:val="es-ES"/>
              </w:rPr>
            </w:pPr>
            <w:r w:rsidRPr="008C7918">
              <w:rPr>
                <w:rFonts w:ascii="Roboto Regular" w:hAnsi="Roboto Regular"/>
                <w:sz w:val="20"/>
                <w:lang w:val="es-ES"/>
              </w:rPr>
              <w:t>1. Características de la competencia perfecta</w:t>
            </w:r>
          </w:p>
          <w:p w:rsidR="008C7918" w:rsidRPr="008C7918" w:rsidRDefault="008C7918" w:rsidP="008C7918">
            <w:pPr>
              <w:pStyle w:val="Ttulo4"/>
              <w:ind w:left="0" w:firstLine="0"/>
              <w:jc w:val="both"/>
              <w:rPr>
                <w:rFonts w:ascii="Roboto Regular" w:hAnsi="Roboto Regular"/>
                <w:sz w:val="20"/>
                <w:lang w:val="es-ES"/>
              </w:rPr>
            </w:pPr>
            <w:r w:rsidRPr="008C7918">
              <w:rPr>
                <w:rFonts w:ascii="Roboto Regular" w:hAnsi="Roboto Regular"/>
                <w:sz w:val="20"/>
                <w:lang w:val="es-ES"/>
              </w:rPr>
              <w:lastRenderedPageBreak/>
              <w:t>2. La empresa y la industria a corto plazo</w:t>
            </w:r>
          </w:p>
          <w:p w:rsidR="008C7918" w:rsidRPr="008C7918" w:rsidRDefault="008C7918" w:rsidP="008C7918">
            <w:pPr>
              <w:pStyle w:val="Ttulo4"/>
              <w:ind w:left="0" w:firstLine="0"/>
              <w:jc w:val="both"/>
              <w:rPr>
                <w:rFonts w:ascii="Roboto Regular" w:hAnsi="Roboto Regular"/>
                <w:sz w:val="20"/>
                <w:lang w:val="es-ES"/>
              </w:rPr>
            </w:pPr>
            <w:r w:rsidRPr="008C7918">
              <w:rPr>
                <w:rFonts w:ascii="Roboto Regular" w:hAnsi="Roboto Regular"/>
                <w:sz w:val="20"/>
                <w:lang w:val="es-ES"/>
              </w:rPr>
              <w:t>3. La empresa y la industria a largo plazo</w:t>
            </w:r>
          </w:p>
          <w:p w:rsidR="008C7918" w:rsidRPr="008C7918" w:rsidRDefault="008C7918" w:rsidP="008C7918">
            <w:pPr>
              <w:pStyle w:val="Ttulo5"/>
              <w:spacing w:line="240" w:lineRule="auto"/>
              <w:jc w:val="both"/>
              <w:rPr>
                <w:rFonts w:ascii="Roboto Regular" w:hAnsi="Roboto Regular"/>
                <w:b w:val="0"/>
                <w:sz w:val="20"/>
                <w:szCs w:val="20"/>
              </w:rPr>
            </w:pPr>
            <w:r w:rsidRPr="008C7918">
              <w:rPr>
                <w:rFonts w:ascii="Roboto Regular" w:hAnsi="Roboto Regular"/>
                <w:b w:val="0"/>
                <w:sz w:val="20"/>
                <w:szCs w:val="20"/>
              </w:rPr>
              <w:t xml:space="preserve">4. La eficiencia de un mercado competitivo </w:t>
            </w:r>
          </w:p>
          <w:p w:rsidR="008C7918" w:rsidRPr="008C7918" w:rsidRDefault="008C7918" w:rsidP="008C7918">
            <w:pPr>
              <w:jc w:val="both"/>
              <w:rPr>
                <w:rFonts w:ascii="Roboto Regular" w:hAnsi="Roboto Regular"/>
                <w:sz w:val="20"/>
                <w:szCs w:val="20"/>
              </w:rPr>
            </w:pPr>
          </w:p>
          <w:p w:rsidR="008C7918" w:rsidRPr="008C7918" w:rsidRDefault="008C7918" w:rsidP="008C7918">
            <w:pPr>
              <w:pStyle w:val="Ttulo3"/>
              <w:spacing w:before="0" w:after="0"/>
              <w:jc w:val="both"/>
              <w:rPr>
                <w:rFonts w:ascii="Roboto Regular" w:hAnsi="Roboto Regular"/>
                <w:sz w:val="20"/>
                <w:lang w:val="es-ES"/>
              </w:rPr>
            </w:pPr>
            <w:r w:rsidRPr="008C7918">
              <w:rPr>
                <w:rFonts w:ascii="Roboto Regular" w:hAnsi="Roboto Regular"/>
                <w:sz w:val="20"/>
                <w:lang w:val="es-ES"/>
              </w:rPr>
              <w:t>CAPÍTULO 6. EL MONOPOLIO</w:t>
            </w:r>
          </w:p>
          <w:p w:rsidR="008C7918" w:rsidRPr="008C7918" w:rsidRDefault="008C7918" w:rsidP="008C7918">
            <w:pPr>
              <w:pStyle w:val="Ttulo4"/>
              <w:ind w:left="0" w:firstLine="0"/>
              <w:jc w:val="both"/>
              <w:rPr>
                <w:rFonts w:ascii="Roboto Regular" w:hAnsi="Roboto Regular"/>
                <w:sz w:val="20"/>
                <w:lang w:val="es-ES"/>
              </w:rPr>
            </w:pPr>
            <w:r w:rsidRPr="008C7918">
              <w:rPr>
                <w:rFonts w:ascii="Roboto Regular" w:hAnsi="Roboto Regular"/>
                <w:sz w:val="20"/>
                <w:lang w:val="es-ES"/>
              </w:rPr>
              <w:t>1. Características del monopolio</w:t>
            </w:r>
          </w:p>
          <w:p w:rsidR="008C7918" w:rsidRPr="008C7918" w:rsidRDefault="008C7918" w:rsidP="008C7918">
            <w:pPr>
              <w:pStyle w:val="Ttulo4"/>
              <w:ind w:left="0" w:firstLine="0"/>
              <w:jc w:val="both"/>
              <w:rPr>
                <w:rFonts w:ascii="Roboto Regular" w:hAnsi="Roboto Regular"/>
                <w:sz w:val="20"/>
                <w:lang w:val="es-ES"/>
              </w:rPr>
            </w:pPr>
            <w:r w:rsidRPr="008C7918">
              <w:rPr>
                <w:rFonts w:ascii="Roboto Regular" w:hAnsi="Roboto Regular"/>
                <w:sz w:val="20"/>
                <w:lang w:val="es-ES"/>
              </w:rPr>
              <w:t>2. El monopolio con precio único</w:t>
            </w:r>
          </w:p>
          <w:p w:rsidR="008C7918" w:rsidRPr="008C7918" w:rsidRDefault="008C7918" w:rsidP="008C7918">
            <w:pPr>
              <w:jc w:val="both"/>
              <w:rPr>
                <w:rFonts w:ascii="Roboto Regular" w:hAnsi="Roboto Regular"/>
                <w:sz w:val="20"/>
                <w:szCs w:val="20"/>
              </w:rPr>
            </w:pPr>
            <w:r w:rsidRPr="008C7918">
              <w:rPr>
                <w:rFonts w:ascii="Roboto Regular" w:hAnsi="Roboto Regular"/>
                <w:sz w:val="20"/>
                <w:szCs w:val="20"/>
              </w:rPr>
              <w:t>3. Los costes sociales del poder de monopolio y su regulación</w:t>
            </w:r>
          </w:p>
          <w:p w:rsidR="008C7918" w:rsidRPr="008C7918" w:rsidRDefault="008C7918" w:rsidP="008C7918">
            <w:pPr>
              <w:pStyle w:val="Ttulo4"/>
              <w:ind w:left="0" w:firstLine="0"/>
              <w:jc w:val="both"/>
              <w:rPr>
                <w:rFonts w:ascii="Roboto Regular" w:hAnsi="Roboto Regular"/>
                <w:sz w:val="20"/>
                <w:lang w:val="es-ES"/>
              </w:rPr>
            </w:pPr>
            <w:r w:rsidRPr="008C7918">
              <w:rPr>
                <w:rFonts w:ascii="Roboto Regular" w:hAnsi="Roboto Regular"/>
                <w:sz w:val="20"/>
                <w:lang w:val="es-ES"/>
              </w:rPr>
              <w:t>4. El monopolio con discriminación de precios</w:t>
            </w:r>
          </w:p>
          <w:p w:rsidR="008C7918" w:rsidRPr="008C7918" w:rsidRDefault="008C7918" w:rsidP="008C7918">
            <w:pPr>
              <w:jc w:val="both"/>
              <w:rPr>
                <w:rFonts w:ascii="Roboto Regular" w:hAnsi="Roboto Regular"/>
                <w:sz w:val="20"/>
                <w:szCs w:val="20"/>
              </w:rPr>
            </w:pPr>
          </w:p>
          <w:p w:rsidR="008C7918" w:rsidRPr="008C7918" w:rsidRDefault="008C7918" w:rsidP="008C7918">
            <w:pPr>
              <w:pStyle w:val="Ttulo3"/>
              <w:spacing w:before="0" w:after="0"/>
              <w:jc w:val="both"/>
              <w:rPr>
                <w:rFonts w:ascii="Roboto Regular" w:hAnsi="Roboto Regular"/>
                <w:sz w:val="20"/>
                <w:lang w:val="es-ES"/>
              </w:rPr>
            </w:pPr>
            <w:r w:rsidRPr="008C7918">
              <w:rPr>
                <w:rFonts w:ascii="Roboto Regular" w:hAnsi="Roboto Regular"/>
                <w:sz w:val="20"/>
                <w:lang w:val="es-ES"/>
              </w:rPr>
              <w:t xml:space="preserve">CAPÍTULO 7. </w:t>
            </w:r>
            <w:smartTag w:uri="urn:schemas-microsoft-com:office:smarttags" w:element="PersonName">
              <w:smartTagPr>
                <w:attr w:name="ProductID" w:val="LA COMPETENCIA MONOPOLￍSTICA"/>
              </w:smartTagPr>
              <w:r w:rsidRPr="008C7918">
                <w:rPr>
                  <w:rFonts w:ascii="Roboto Regular" w:hAnsi="Roboto Regular"/>
                  <w:sz w:val="20"/>
                  <w:lang w:val="es-ES"/>
                </w:rPr>
                <w:t>LA COMPETENCIA MONOPOLÍSTICA</w:t>
              </w:r>
            </w:smartTag>
            <w:r w:rsidRPr="008C7918">
              <w:rPr>
                <w:rFonts w:ascii="Roboto Regular" w:hAnsi="Roboto Regular"/>
                <w:sz w:val="20"/>
                <w:lang w:val="es-ES"/>
              </w:rPr>
              <w:t xml:space="preserve"> Y EL OLIGOPOLIO</w:t>
            </w:r>
          </w:p>
          <w:p w:rsidR="008C7918" w:rsidRPr="008C7918" w:rsidRDefault="008C7918" w:rsidP="008C7918">
            <w:pPr>
              <w:pStyle w:val="Ttulo4"/>
              <w:ind w:left="0" w:firstLine="0"/>
              <w:jc w:val="both"/>
              <w:rPr>
                <w:rFonts w:ascii="Roboto Regular" w:hAnsi="Roboto Regular"/>
                <w:sz w:val="20"/>
                <w:lang w:val="es-ES"/>
              </w:rPr>
            </w:pPr>
            <w:r w:rsidRPr="008C7918">
              <w:rPr>
                <w:rFonts w:ascii="Roboto Regular" w:hAnsi="Roboto Regular"/>
                <w:sz w:val="20"/>
                <w:lang w:val="es-ES"/>
              </w:rPr>
              <w:t>1. La competencia monopolística</w:t>
            </w:r>
          </w:p>
          <w:p w:rsidR="008C7918" w:rsidRPr="008C7918" w:rsidRDefault="008C7918" w:rsidP="008C7918">
            <w:pPr>
              <w:pStyle w:val="Ttulo4"/>
              <w:ind w:left="0" w:firstLine="0"/>
              <w:jc w:val="both"/>
              <w:rPr>
                <w:rFonts w:ascii="Roboto Regular" w:hAnsi="Roboto Regular"/>
                <w:sz w:val="20"/>
                <w:lang w:val="es-ES"/>
              </w:rPr>
            </w:pPr>
            <w:r w:rsidRPr="008C7918">
              <w:rPr>
                <w:rFonts w:ascii="Roboto Regular" w:hAnsi="Roboto Regular"/>
                <w:sz w:val="20"/>
                <w:lang w:val="es-ES"/>
              </w:rPr>
              <w:t>2. El oligopolio</w:t>
            </w:r>
          </w:p>
          <w:p w:rsidR="008C7918" w:rsidRPr="008C7918" w:rsidRDefault="008C7918" w:rsidP="008C7918">
            <w:pPr>
              <w:snapToGrid w:val="0"/>
              <w:jc w:val="both"/>
              <w:rPr>
                <w:rFonts w:ascii="Roboto Regular" w:hAnsi="Roboto Regular"/>
                <w:sz w:val="20"/>
                <w:szCs w:val="20"/>
              </w:rPr>
            </w:pPr>
          </w:p>
          <w:p w:rsidR="008C7918" w:rsidRPr="008C7918" w:rsidRDefault="008C7918" w:rsidP="008C7918">
            <w:pPr>
              <w:jc w:val="both"/>
              <w:rPr>
                <w:rFonts w:ascii="Roboto Regular" w:hAnsi="Roboto Regular"/>
                <w:sz w:val="20"/>
                <w:szCs w:val="20"/>
              </w:rPr>
            </w:pPr>
            <w:r w:rsidRPr="008C7918">
              <w:rPr>
                <w:rFonts w:ascii="Roboto Regular" w:hAnsi="Roboto Regular"/>
                <w:sz w:val="20"/>
                <w:szCs w:val="20"/>
              </w:rPr>
              <w:t>CAPÍTULO 8. LOS MERCADOS DE FACTORES DE PRODUCCIÓN</w:t>
            </w:r>
          </w:p>
          <w:p w:rsidR="008C7918" w:rsidRPr="008C7918" w:rsidRDefault="008C7918" w:rsidP="008C7918">
            <w:pPr>
              <w:jc w:val="both"/>
              <w:rPr>
                <w:rFonts w:ascii="Roboto Regular" w:hAnsi="Roboto Regular"/>
                <w:sz w:val="20"/>
                <w:szCs w:val="20"/>
              </w:rPr>
            </w:pPr>
            <w:r w:rsidRPr="008C7918">
              <w:rPr>
                <w:rFonts w:ascii="Roboto Regular" w:hAnsi="Roboto Regular"/>
                <w:sz w:val="20"/>
                <w:szCs w:val="20"/>
              </w:rPr>
              <w:t>1. Los mercados de factores competitivos. Equilibrio y renta económica</w:t>
            </w:r>
          </w:p>
          <w:p w:rsidR="008C7918" w:rsidRPr="008C7918" w:rsidRDefault="008C7918" w:rsidP="008C7918">
            <w:pPr>
              <w:jc w:val="both"/>
              <w:rPr>
                <w:rFonts w:ascii="Roboto Regular" w:hAnsi="Roboto Regular"/>
                <w:sz w:val="20"/>
                <w:szCs w:val="20"/>
              </w:rPr>
            </w:pPr>
            <w:r w:rsidRPr="008C7918">
              <w:rPr>
                <w:rFonts w:ascii="Roboto Regular" w:hAnsi="Roboto Regular"/>
                <w:sz w:val="20"/>
                <w:szCs w:val="20"/>
              </w:rPr>
              <w:t>2. Los mercados de factores con poder de monopsonio</w:t>
            </w:r>
          </w:p>
          <w:p w:rsidR="008C7918" w:rsidRPr="008C7918" w:rsidRDefault="008C7918" w:rsidP="008C7918">
            <w:pPr>
              <w:jc w:val="both"/>
              <w:rPr>
                <w:rFonts w:ascii="Roboto Regular" w:hAnsi="Roboto Regular"/>
                <w:sz w:val="20"/>
                <w:szCs w:val="20"/>
              </w:rPr>
            </w:pPr>
            <w:r w:rsidRPr="008C7918">
              <w:rPr>
                <w:rFonts w:ascii="Roboto Regular" w:hAnsi="Roboto Regular"/>
                <w:sz w:val="20"/>
                <w:szCs w:val="20"/>
              </w:rPr>
              <w:t>3. Los mercados de factores con poder de monopolio</w:t>
            </w:r>
          </w:p>
          <w:p w:rsidR="008C7918" w:rsidRPr="008C7918" w:rsidRDefault="008C7918" w:rsidP="008C7918">
            <w:pPr>
              <w:jc w:val="both"/>
              <w:rPr>
                <w:rFonts w:ascii="Roboto Regular" w:hAnsi="Roboto Regular"/>
                <w:sz w:val="20"/>
                <w:szCs w:val="20"/>
              </w:rPr>
            </w:pPr>
          </w:p>
          <w:p w:rsidR="008C7918" w:rsidRPr="008C7918" w:rsidRDefault="008C7918" w:rsidP="008C7918">
            <w:pPr>
              <w:jc w:val="both"/>
              <w:rPr>
                <w:rFonts w:ascii="Roboto Regular" w:hAnsi="Roboto Regular"/>
                <w:sz w:val="20"/>
                <w:szCs w:val="20"/>
              </w:rPr>
            </w:pPr>
            <w:r w:rsidRPr="008C7918">
              <w:rPr>
                <w:rFonts w:ascii="Roboto Regular" w:hAnsi="Roboto Regular"/>
                <w:sz w:val="20"/>
                <w:szCs w:val="20"/>
              </w:rPr>
              <w:t>CAPÍTULO 9. EQUILIBRIO GENERAL Y EFICIENCIA ECONÓMICA</w:t>
            </w:r>
          </w:p>
          <w:p w:rsidR="008C7918" w:rsidRPr="008C7918" w:rsidRDefault="008C7918" w:rsidP="008C7918">
            <w:pPr>
              <w:jc w:val="both"/>
              <w:rPr>
                <w:rFonts w:ascii="Roboto Regular" w:hAnsi="Roboto Regular"/>
                <w:sz w:val="20"/>
                <w:szCs w:val="20"/>
              </w:rPr>
            </w:pPr>
            <w:r w:rsidRPr="008C7918">
              <w:rPr>
                <w:rFonts w:ascii="Roboto Regular" w:hAnsi="Roboto Regular"/>
                <w:sz w:val="20"/>
                <w:szCs w:val="20"/>
              </w:rPr>
              <w:t>1. La eficiencia de la competencia perfecta</w:t>
            </w:r>
          </w:p>
          <w:p w:rsidR="008C7918" w:rsidRPr="008C7918" w:rsidRDefault="008C7918" w:rsidP="008C7918">
            <w:pPr>
              <w:rPr>
                <w:rFonts w:ascii="Roboto Regular" w:hAnsi="Roboto Regular"/>
                <w:sz w:val="20"/>
                <w:szCs w:val="20"/>
              </w:rPr>
            </w:pPr>
            <w:r w:rsidRPr="008C7918">
              <w:rPr>
                <w:rFonts w:ascii="Roboto Regular" w:hAnsi="Roboto Regular"/>
                <w:sz w:val="20"/>
                <w:szCs w:val="20"/>
              </w:rPr>
              <w:t>2. Los fallos del mercado</w:t>
            </w:r>
          </w:p>
          <w:p w:rsidR="008C7918" w:rsidRDefault="008C7918" w:rsidP="00BF4990">
            <w:pPr>
              <w:rPr>
                <w:rFonts w:ascii="Roboto Regular" w:hAnsi="Roboto Regular"/>
                <w:sz w:val="20"/>
                <w:szCs w:val="20"/>
              </w:rPr>
            </w:pPr>
          </w:p>
          <w:p w:rsidR="00BF4990" w:rsidRPr="00C9237F" w:rsidRDefault="00BF4990" w:rsidP="00BF4990">
            <w:pPr>
              <w:rPr>
                <w:rFonts w:ascii="Roboto Regular" w:hAnsi="Roboto Regular"/>
                <w:sz w:val="20"/>
                <w:szCs w:val="20"/>
              </w:rPr>
            </w:pPr>
            <w:r w:rsidRPr="00C9237F">
              <w:rPr>
                <w:rFonts w:ascii="Roboto Regular" w:hAnsi="Roboto Regular"/>
                <w:sz w:val="20"/>
                <w:szCs w:val="20"/>
              </w:rPr>
              <w:t>TEMARIO PRÁCTICO:</w:t>
            </w:r>
          </w:p>
          <w:p w:rsidR="008C7918" w:rsidRDefault="008C7918" w:rsidP="008C7918">
            <w:pPr>
              <w:rPr>
                <w:rFonts w:ascii="TradeGothic LT" w:hAnsi="TradeGothic LT"/>
                <w:sz w:val="20"/>
                <w:szCs w:val="20"/>
              </w:rPr>
            </w:pPr>
          </w:p>
          <w:p w:rsidR="008C7918" w:rsidRPr="008C7918" w:rsidRDefault="008C7918" w:rsidP="008C7918">
            <w:pPr>
              <w:rPr>
                <w:rFonts w:ascii="Roboto Regular" w:hAnsi="Roboto Regular"/>
                <w:sz w:val="20"/>
                <w:szCs w:val="20"/>
              </w:rPr>
            </w:pPr>
            <w:r w:rsidRPr="008C7918">
              <w:rPr>
                <w:rFonts w:ascii="Roboto Regular" w:hAnsi="Roboto Regular"/>
                <w:sz w:val="20"/>
                <w:szCs w:val="20"/>
              </w:rPr>
              <w:t>1. Se presentarán casos prácticos del programa de la asignatura.</w:t>
            </w:r>
          </w:p>
          <w:p w:rsidR="00BF4990" w:rsidRPr="008C7918" w:rsidRDefault="008C7918" w:rsidP="00BF4990">
            <w:pPr>
              <w:rPr>
                <w:rFonts w:ascii="Roboto Regular" w:hAnsi="Roboto Regular"/>
                <w:sz w:val="20"/>
                <w:szCs w:val="20"/>
              </w:rPr>
            </w:pPr>
            <w:r w:rsidRPr="008C7918">
              <w:rPr>
                <w:rFonts w:ascii="Roboto Regular" w:hAnsi="Roboto Regular"/>
                <w:sz w:val="20"/>
                <w:szCs w:val="20"/>
              </w:rPr>
              <w:t>2. Se entregará a los estudian</w:t>
            </w:r>
            <w:r>
              <w:rPr>
                <w:rFonts w:ascii="Roboto Regular" w:hAnsi="Roboto Regular"/>
                <w:sz w:val="20"/>
                <w:szCs w:val="20"/>
              </w:rPr>
              <w:t>t</w:t>
            </w:r>
            <w:r w:rsidRPr="008C7918">
              <w:rPr>
                <w:rFonts w:ascii="Roboto Regular" w:hAnsi="Roboto Regular"/>
                <w:sz w:val="20"/>
                <w:szCs w:val="20"/>
              </w:rPr>
              <w:t>es relaciones de ejercicios que abarquen el temario de la asignatura. Parte de esos ejercicios se resolverán en clase.</w:t>
            </w:r>
          </w:p>
        </w:tc>
      </w:tr>
      <w:tr w:rsidR="00BF4990" w:rsidRPr="00964DAD">
        <w:tc>
          <w:tcPr>
            <w:tcW w:w="10188" w:type="dxa"/>
            <w:gridSpan w:val="6"/>
            <w:vAlign w:val="center"/>
          </w:tcPr>
          <w:p w:rsidR="00BF4990" w:rsidRPr="00C9237F" w:rsidRDefault="00BF4990" w:rsidP="00BF4990">
            <w:pPr>
              <w:rPr>
                <w:rFonts w:ascii="Roboto Bold" w:hAnsi="Roboto Bold"/>
              </w:rPr>
            </w:pPr>
            <w:r w:rsidRPr="00C9237F">
              <w:rPr>
                <w:rFonts w:ascii="Roboto Bold" w:hAnsi="Roboto Bold"/>
                <w:sz w:val="20"/>
                <w:szCs w:val="20"/>
              </w:rPr>
              <w:lastRenderedPageBreak/>
              <w:t>BIBLIOGRAFÍA</w:t>
            </w:r>
          </w:p>
        </w:tc>
      </w:tr>
      <w:tr w:rsidR="00BF4990" w:rsidRPr="00964DAD">
        <w:tc>
          <w:tcPr>
            <w:tcW w:w="10188" w:type="dxa"/>
            <w:gridSpan w:val="6"/>
            <w:vAlign w:val="center"/>
          </w:tcPr>
          <w:p w:rsidR="00BF4990" w:rsidRDefault="00BF4990" w:rsidP="00BF4990">
            <w:pPr>
              <w:rPr>
                <w:rFonts w:ascii="Roboto Regular" w:hAnsi="Roboto Regular"/>
                <w:sz w:val="20"/>
                <w:szCs w:val="20"/>
              </w:rPr>
            </w:pPr>
            <w:r w:rsidRPr="00C9237F">
              <w:rPr>
                <w:rFonts w:ascii="Roboto Regular" w:hAnsi="Roboto Regular"/>
                <w:sz w:val="20"/>
                <w:szCs w:val="20"/>
              </w:rPr>
              <w:t>BIBLIOGRAFÍA FUNDAMENTAL:</w:t>
            </w:r>
          </w:p>
          <w:p w:rsidR="008C7918" w:rsidRPr="008C7918" w:rsidRDefault="008C7918" w:rsidP="008C7918">
            <w:pPr>
              <w:tabs>
                <w:tab w:val="left" w:pos="-720"/>
              </w:tabs>
              <w:suppressAutoHyphens/>
              <w:jc w:val="both"/>
              <w:rPr>
                <w:rFonts w:ascii="Roboto Regular" w:hAnsi="Roboto Regular"/>
                <w:sz w:val="20"/>
                <w:szCs w:val="20"/>
              </w:rPr>
            </w:pPr>
          </w:p>
          <w:p w:rsidR="008C7918" w:rsidRPr="008C7918" w:rsidRDefault="008C7918" w:rsidP="008C7918">
            <w:pPr>
              <w:tabs>
                <w:tab w:val="left" w:pos="-720"/>
              </w:tabs>
              <w:suppressAutoHyphens/>
              <w:spacing w:after="120"/>
              <w:jc w:val="both"/>
              <w:rPr>
                <w:rFonts w:ascii="Roboto Regular" w:hAnsi="Roboto Regular"/>
                <w:sz w:val="20"/>
                <w:szCs w:val="20"/>
              </w:rPr>
            </w:pPr>
            <w:r w:rsidRPr="008C7918">
              <w:rPr>
                <w:rFonts w:ascii="Roboto Regular" w:hAnsi="Roboto Regular"/>
                <w:sz w:val="20"/>
                <w:szCs w:val="20"/>
              </w:rPr>
              <w:t xml:space="preserve">Krugman, P. y Wells, S. (2013). </w:t>
            </w:r>
            <w:r w:rsidRPr="00F35A3C">
              <w:rPr>
                <w:rFonts w:ascii="Roboto Regular" w:hAnsi="Roboto Regular"/>
                <w:i/>
                <w:sz w:val="20"/>
                <w:szCs w:val="20"/>
              </w:rPr>
              <w:t>Microeconomía</w:t>
            </w:r>
            <w:r w:rsidRPr="008C7918">
              <w:rPr>
                <w:rFonts w:ascii="Roboto Regular" w:hAnsi="Roboto Regular"/>
                <w:sz w:val="20"/>
                <w:szCs w:val="20"/>
              </w:rPr>
              <w:t xml:space="preserve"> (2ª ed.). Barcelona: Editorial Reverté.</w:t>
            </w:r>
          </w:p>
          <w:p w:rsidR="008C7918" w:rsidRPr="008C7918" w:rsidRDefault="008C7918" w:rsidP="008C7918">
            <w:pPr>
              <w:jc w:val="both"/>
              <w:rPr>
                <w:rFonts w:ascii="Roboto Regular" w:hAnsi="Roboto Regular"/>
                <w:sz w:val="20"/>
                <w:szCs w:val="20"/>
              </w:rPr>
            </w:pPr>
            <w:r w:rsidRPr="007A24CB">
              <w:rPr>
                <w:rFonts w:ascii="Roboto Regular" w:hAnsi="Roboto Regular"/>
                <w:sz w:val="20"/>
                <w:szCs w:val="20"/>
                <w:lang w:val="en-GB"/>
              </w:rPr>
              <w:t xml:space="preserve">Pindyck, R.S. y Rubinfeld, D.L. (2013). </w:t>
            </w:r>
            <w:r w:rsidRPr="00F35A3C">
              <w:rPr>
                <w:rFonts w:ascii="Roboto Regular" w:hAnsi="Roboto Regular"/>
                <w:i/>
                <w:sz w:val="20"/>
                <w:szCs w:val="20"/>
              </w:rPr>
              <w:t>Microeconomía</w:t>
            </w:r>
            <w:r w:rsidRPr="008C7918">
              <w:rPr>
                <w:rFonts w:ascii="Roboto Regular" w:hAnsi="Roboto Regular"/>
                <w:sz w:val="20"/>
                <w:szCs w:val="20"/>
              </w:rPr>
              <w:t xml:space="preserve"> (8ª ed.). </w:t>
            </w:r>
            <w:smartTag w:uri="urn:schemas-microsoft-com:office:smarttags" w:element="State">
              <w:smartTag w:uri="urn:schemas-microsoft-com:office:smarttags" w:element="place">
                <w:r w:rsidRPr="008C7918">
                  <w:rPr>
                    <w:rFonts w:ascii="Roboto Regular" w:hAnsi="Roboto Regular"/>
                    <w:sz w:val="20"/>
                    <w:szCs w:val="20"/>
                  </w:rPr>
                  <w:t>Madrid</w:t>
                </w:r>
              </w:smartTag>
            </w:smartTag>
            <w:r w:rsidRPr="008C7918">
              <w:rPr>
                <w:rFonts w:ascii="Roboto Regular" w:hAnsi="Roboto Regular"/>
                <w:sz w:val="20"/>
                <w:szCs w:val="20"/>
              </w:rPr>
              <w:t>: Pearson Prentice Hall.</w:t>
            </w:r>
          </w:p>
          <w:p w:rsidR="00BF4990" w:rsidRPr="00C9237F" w:rsidRDefault="00BF4990" w:rsidP="00BF4990">
            <w:pPr>
              <w:ind w:left="360"/>
              <w:rPr>
                <w:rFonts w:ascii="Roboto Regular" w:hAnsi="Roboto Regular"/>
                <w:sz w:val="20"/>
                <w:szCs w:val="20"/>
              </w:rPr>
            </w:pPr>
          </w:p>
          <w:p w:rsidR="008C7918" w:rsidRDefault="008C7918" w:rsidP="00BF4990">
            <w:pPr>
              <w:rPr>
                <w:rFonts w:ascii="Roboto Regular" w:hAnsi="Roboto Regular"/>
                <w:sz w:val="20"/>
                <w:szCs w:val="20"/>
              </w:rPr>
            </w:pPr>
          </w:p>
          <w:p w:rsidR="00BF4990" w:rsidRDefault="00BF4990" w:rsidP="00BF4990">
            <w:pPr>
              <w:rPr>
                <w:rFonts w:ascii="Roboto Regular" w:hAnsi="Roboto Regular"/>
                <w:sz w:val="20"/>
                <w:szCs w:val="20"/>
              </w:rPr>
            </w:pPr>
            <w:r w:rsidRPr="00C9237F">
              <w:rPr>
                <w:rFonts w:ascii="Roboto Regular" w:hAnsi="Roboto Regular"/>
                <w:sz w:val="20"/>
                <w:szCs w:val="20"/>
              </w:rPr>
              <w:t>BIBLIOGRAFÍA COMPLEMENTARIA:</w:t>
            </w:r>
          </w:p>
          <w:p w:rsidR="008C7918" w:rsidRPr="008C7918" w:rsidRDefault="008C7918" w:rsidP="008C7918">
            <w:pPr>
              <w:jc w:val="both"/>
              <w:rPr>
                <w:rFonts w:ascii="Roboto Regular" w:hAnsi="Roboto Regular"/>
                <w:sz w:val="20"/>
                <w:szCs w:val="20"/>
              </w:rPr>
            </w:pPr>
          </w:p>
          <w:p w:rsidR="008C7918" w:rsidRPr="008C7918" w:rsidRDefault="008C7918" w:rsidP="008C7918">
            <w:pPr>
              <w:spacing w:after="120"/>
              <w:jc w:val="both"/>
              <w:rPr>
                <w:rFonts w:ascii="Roboto Regular" w:hAnsi="Roboto Regular"/>
                <w:sz w:val="20"/>
                <w:szCs w:val="20"/>
              </w:rPr>
            </w:pPr>
            <w:r w:rsidRPr="008C7918">
              <w:rPr>
                <w:rFonts w:ascii="Roboto Regular" w:hAnsi="Roboto Regular"/>
                <w:sz w:val="20"/>
                <w:szCs w:val="20"/>
              </w:rPr>
              <w:t xml:space="preserve">Frank, R.H. (2009). </w:t>
            </w:r>
            <w:r w:rsidRPr="00E871B6">
              <w:rPr>
                <w:rFonts w:ascii="Roboto Regular" w:hAnsi="Roboto Regular"/>
                <w:i/>
                <w:sz w:val="20"/>
                <w:szCs w:val="20"/>
              </w:rPr>
              <w:t>Microeconomía intermedia: análisis económico y comportamiento</w:t>
            </w:r>
            <w:r w:rsidRPr="008C7918">
              <w:rPr>
                <w:rFonts w:ascii="Roboto Regular" w:hAnsi="Roboto Regular"/>
                <w:sz w:val="20"/>
                <w:szCs w:val="20"/>
              </w:rPr>
              <w:t xml:space="preserve"> (7ª ed.). México: McGraw-Hill.</w:t>
            </w:r>
          </w:p>
          <w:p w:rsidR="008C7918" w:rsidRPr="008C7918" w:rsidRDefault="008C7918" w:rsidP="008C7918">
            <w:pPr>
              <w:spacing w:after="120"/>
              <w:jc w:val="both"/>
              <w:rPr>
                <w:rFonts w:ascii="Roboto Regular" w:hAnsi="Roboto Regular"/>
                <w:sz w:val="20"/>
                <w:szCs w:val="20"/>
              </w:rPr>
            </w:pPr>
            <w:r w:rsidRPr="008C7918">
              <w:rPr>
                <w:rFonts w:ascii="Roboto Regular" w:hAnsi="Roboto Regular"/>
                <w:sz w:val="20"/>
                <w:szCs w:val="20"/>
              </w:rPr>
              <w:t xml:space="preserve">Guerrien, B. y Jallais, S. (2008). </w:t>
            </w:r>
            <w:r w:rsidRPr="00E871B6">
              <w:rPr>
                <w:rFonts w:ascii="Roboto Regular" w:hAnsi="Roboto Regular"/>
                <w:i/>
                <w:sz w:val="20"/>
                <w:szCs w:val="20"/>
              </w:rPr>
              <w:t>Microeconomía: una presentación crítica</w:t>
            </w:r>
            <w:r w:rsidRPr="008C7918">
              <w:rPr>
                <w:rFonts w:ascii="Roboto Regular" w:hAnsi="Roboto Regular"/>
                <w:sz w:val="20"/>
                <w:szCs w:val="20"/>
              </w:rPr>
              <w:t>.</w:t>
            </w:r>
            <w:r>
              <w:rPr>
                <w:rFonts w:ascii="Roboto Regular" w:hAnsi="Roboto Regular"/>
                <w:sz w:val="20"/>
                <w:szCs w:val="20"/>
              </w:rPr>
              <w:t xml:space="preserve"> Madrid: Maia E</w:t>
            </w:r>
            <w:r w:rsidRPr="008C7918">
              <w:rPr>
                <w:rFonts w:ascii="Roboto Regular" w:hAnsi="Roboto Regular"/>
                <w:sz w:val="20"/>
                <w:szCs w:val="20"/>
              </w:rPr>
              <w:t xml:space="preserve">ditores. </w:t>
            </w:r>
          </w:p>
          <w:p w:rsidR="008C7918" w:rsidRDefault="008C7918" w:rsidP="008C7918">
            <w:pPr>
              <w:tabs>
                <w:tab w:val="left" w:pos="-720"/>
              </w:tabs>
              <w:suppressAutoHyphens/>
              <w:spacing w:after="120"/>
              <w:jc w:val="both"/>
              <w:rPr>
                <w:rFonts w:ascii="Roboto Regular" w:hAnsi="Roboto Regular"/>
                <w:sz w:val="20"/>
                <w:szCs w:val="20"/>
              </w:rPr>
            </w:pPr>
            <w:r w:rsidRPr="008C7918">
              <w:rPr>
                <w:rFonts w:ascii="Roboto Regular" w:hAnsi="Roboto Regular"/>
                <w:sz w:val="20"/>
                <w:szCs w:val="20"/>
              </w:rPr>
              <w:t xml:space="preserve">Nicholson, W. (2006). </w:t>
            </w:r>
            <w:r w:rsidRPr="00E871B6">
              <w:rPr>
                <w:rFonts w:ascii="Roboto Regular" w:hAnsi="Roboto Regular"/>
                <w:i/>
                <w:sz w:val="20"/>
                <w:szCs w:val="20"/>
              </w:rPr>
              <w:t>Microeconomía Intermedia y Aplicaciones</w:t>
            </w:r>
            <w:r w:rsidRPr="008C7918">
              <w:rPr>
                <w:rFonts w:ascii="Roboto Regular" w:hAnsi="Roboto Regular"/>
                <w:sz w:val="20"/>
                <w:szCs w:val="20"/>
              </w:rPr>
              <w:t xml:space="preserve"> (9ª ed.). Madrid: Thomson.</w:t>
            </w:r>
          </w:p>
          <w:p w:rsidR="00E871B6" w:rsidRPr="008C7918" w:rsidRDefault="004E39BB" w:rsidP="008C7918">
            <w:pPr>
              <w:tabs>
                <w:tab w:val="left" w:pos="-720"/>
              </w:tabs>
              <w:suppressAutoHyphens/>
              <w:spacing w:after="120"/>
              <w:jc w:val="both"/>
              <w:rPr>
                <w:rFonts w:ascii="Roboto Regular" w:hAnsi="Roboto Regular"/>
                <w:sz w:val="20"/>
                <w:szCs w:val="20"/>
              </w:rPr>
            </w:pPr>
            <w:r>
              <w:rPr>
                <w:rFonts w:ascii="Roboto Regular" w:hAnsi="Roboto Regular"/>
                <w:sz w:val="20"/>
                <w:szCs w:val="20"/>
              </w:rPr>
              <w:t>Salas Velasco, M. (2018</w:t>
            </w:r>
            <w:r w:rsidR="00E871B6">
              <w:rPr>
                <w:rFonts w:ascii="Roboto Regular" w:hAnsi="Roboto Regular"/>
                <w:sz w:val="20"/>
                <w:szCs w:val="20"/>
              </w:rPr>
              <w:t xml:space="preserve">). </w:t>
            </w:r>
            <w:r w:rsidR="00E871B6" w:rsidRPr="00E871B6">
              <w:rPr>
                <w:rFonts w:ascii="Roboto Regular" w:hAnsi="Roboto Regular"/>
                <w:i/>
                <w:sz w:val="20"/>
                <w:szCs w:val="20"/>
              </w:rPr>
              <w:t>Microeconom</w:t>
            </w:r>
            <w:r w:rsidR="00E871B6">
              <w:rPr>
                <w:rFonts w:ascii="Roboto Regular" w:hAnsi="Roboto Regular"/>
                <w:i/>
                <w:sz w:val="20"/>
                <w:szCs w:val="20"/>
              </w:rPr>
              <w:t>ía: T</w:t>
            </w:r>
            <w:r w:rsidR="00E871B6" w:rsidRPr="00E871B6">
              <w:rPr>
                <w:rFonts w:ascii="Roboto Regular" w:hAnsi="Roboto Regular"/>
                <w:i/>
                <w:sz w:val="20"/>
                <w:szCs w:val="20"/>
              </w:rPr>
              <w:t>eor</w:t>
            </w:r>
            <w:r w:rsidR="00E871B6">
              <w:rPr>
                <w:rFonts w:ascii="Roboto Regular" w:hAnsi="Roboto Regular"/>
                <w:i/>
                <w:sz w:val="20"/>
                <w:szCs w:val="20"/>
              </w:rPr>
              <w:t>ía y A</w:t>
            </w:r>
            <w:r w:rsidR="00E871B6" w:rsidRPr="00E871B6">
              <w:rPr>
                <w:rFonts w:ascii="Roboto Regular" w:hAnsi="Roboto Regular"/>
                <w:i/>
                <w:sz w:val="20"/>
                <w:szCs w:val="20"/>
              </w:rPr>
              <w:t>plicaciones</w:t>
            </w:r>
            <w:r>
              <w:rPr>
                <w:rFonts w:ascii="Roboto Regular" w:hAnsi="Roboto Regular"/>
                <w:sz w:val="20"/>
                <w:szCs w:val="20"/>
              </w:rPr>
              <w:t xml:space="preserve"> (2ª ed.)</w:t>
            </w:r>
            <w:r w:rsidR="00E871B6">
              <w:rPr>
                <w:rFonts w:ascii="Roboto Regular" w:hAnsi="Roboto Regular"/>
                <w:sz w:val="20"/>
                <w:szCs w:val="20"/>
              </w:rPr>
              <w:t>. Granada: Editorial Comares.</w:t>
            </w:r>
          </w:p>
          <w:p w:rsidR="008C7918" w:rsidRPr="008C7918" w:rsidRDefault="008C7918" w:rsidP="008C7918">
            <w:pPr>
              <w:spacing w:after="120"/>
              <w:jc w:val="both"/>
              <w:rPr>
                <w:rFonts w:ascii="Roboto Regular" w:hAnsi="Roboto Regular"/>
                <w:sz w:val="20"/>
                <w:szCs w:val="20"/>
              </w:rPr>
            </w:pPr>
            <w:r w:rsidRPr="008C7918">
              <w:rPr>
                <w:rFonts w:ascii="Roboto Regular" w:hAnsi="Roboto Regular"/>
                <w:sz w:val="20"/>
                <w:szCs w:val="20"/>
              </w:rPr>
              <w:t xml:space="preserve">Varian, H. R. (2011). </w:t>
            </w:r>
            <w:r w:rsidRPr="00E871B6">
              <w:rPr>
                <w:rFonts w:ascii="Roboto Regular" w:hAnsi="Roboto Regular"/>
                <w:i/>
                <w:sz w:val="20"/>
                <w:szCs w:val="20"/>
              </w:rPr>
              <w:t>Microeconomía intermedia. Un enfoque actual</w:t>
            </w:r>
            <w:r w:rsidRPr="008C7918">
              <w:rPr>
                <w:rFonts w:ascii="Roboto Regular" w:hAnsi="Roboto Regular"/>
                <w:sz w:val="20"/>
                <w:szCs w:val="20"/>
              </w:rPr>
              <w:t xml:space="preserve"> (8ª ed.). Barcelona: Antoni Bosch Editor S.A.</w:t>
            </w:r>
          </w:p>
          <w:p w:rsidR="008C7918" w:rsidRPr="008C7918" w:rsidRDefault="008C7918" w:rsidP="008C7918">
            <w:pPr>
              <w:jc w:val="both"/>
              <w:rPr>
                <w:rFonts w:ascii="Roboto Regular" w:hAnsi="Roboto Regular"/>
                <w:sz w:val="20"/>
                <w:szCs w:val="20"/>
              </w:rPr>
            </w:pPr>
          </w:p>
          <w:p w:rsidR="008C7918" w:rsidRPr="008C7918" w:rsidRDefault="008C7918" w:rsidP="00856A30">
            <w:pPr>
              <w:pStyle w:val="Ttulo7"/>
              <w:spacing w:before="0" w:afterLines="60" w:after="144"/>
              <w:jc w:val="both"/>
              <w:rPr>
                <w:rFonts w:ascii="Roboto Regular" w:hAnsi="Roboto Regular"/>
                <w:sz w:val="20"/>
                <w:szCs w:val="20"/>
              </w:rPr>
            </w:pPr>
            <w:r w:rsidRPr="008C7918">
              <w:rPr>
                <w:rFonts w:ascii="Roboto Regular" w:hAnsi="Roboto Regular"/>
                <w:sz w:val="20"/>
                <w:szCs w:val="20"/>
              </w:rPr>
              <w:t>BIBLIOGRAFÍA DE PRÁCTICAS:</w:t>
            </w:r>
          </w:p>
          <w:p w:rsidR="008C7918" w:rsidRPr="008C7918" w:rsidRDefault="008C7918" w:rsidP="00856A30">
            <w:pPr>
              <w:tabs>
                <w:tab w:val="left" w:pos="-720"/>
              </w:tabs>
              <w:suppressAutoHyphens/>
              <w:spacing w:afterLines="60" w:after="144"/>
              <w:ind w:left="11"/>
              <w:jc w:val="both"/>
              <w:rPr>
                <w:rFonts w:ascii="Roboto Regular" w:hAnsi="Roboto Regular"/>
                <w:sz w:val="20"/>
                <w:szCs w:val="20"/>
              </w:rPr>
            </w:pPr>
            <w:r w:rsidRPr="008C7918">
              <w:rPr>
                <w:rFonts w:ascii="Roboto Regular" w:hAnsi="Roboto Regular"/>
                <w:sz w:val="20"/>
                <w:szCs w:val="20"/>
              </w:rPr>
              <w:lastRenderedPageBreak/>
              <w:t xml:space="preserve">Bergstrom, T. y Varian, H. (2006). </w:t>
            </w:r>
            <w:r w:rsidR="00E871B6" w:rsidRPr="00E871B6">
              <w:rPr>
                <w:rFonts w:ascii="Roboto Regular" w:hAnsi="Roboto Regular"/>
                <w:i/>
                <w:sz w:val="20"/>
                <w:szCs w:val="20"/>
              </w:rPr>
              <w:t>Ejercicios de M</w:t>
            </w:r>
            <w:r w:rsidRPr="00E871B6">
              <w:rPr>
                <w:rFonts w:ascii="Roboto Regular" w:hAnsi="Roboto Regular"/>
                <w:i/>
                <w:sz w:val="20"/>
                <w:szCs w:val="20"/>
              </w:rPr>
              <w:t xml:space="preserve">icroeconomía </w:t>
            </w:r>
            <w:r w:rsidR="00E871B6" w:rsidRPr="00E871B6">
              <w:rPr>
                <w:rFonts w:ascii="Roboto Regular" w:hAnsi="Roboto Regular"/>
                <w:i/>
                <w:sz w:val="20"/>
                <w:szCs w:val="20"/>
              </w:rPr>
              <w:t>I</w:t>
            </w:r>
            <w:r w:rsidRPr="00E871B6">
              <w:rPr>
                <w:rFonts w:ascii="Roboto Regular" w:hAnsi="Roboto Regular"/>
                <w:i/>
                <w:sz w:val="20"/>
                <w:szCs w:val="20"/>
              </w:rPr>
              <w:t>ntermedia</w:t>
            </w:r>
            <w:r w:rsidRPr="008C7918">
              <w:rPr>
                <w:rFonts w:ascii="Roboto Regular" w:hAnsi="Roboto Regular"/>
                <w:sz w:val="20"/>
                <w:szCs w:val="20"/>
              </w:rPr>
              <w:t xml:space="preserve"> (7ª ed.). Barcelona: Antoni Bosh Editor S.A. (Recurso electrónico de 2011)</w:t>
            </w:r>
          </w:p>
          <w:p w:rsidR="008C7918" w:rsidRPr="008C7918" w:rsidRDefault="008C7918" w:rsidP="00856A30">
            <w:pPr>
              <w:spacing w:afterLines="60" w:after="144"/>
              <w:jc w:val="both"/>
              <w:rPr>
                <w:rFonts w:ascii="Roboto Regular" w:hAnsi="Roboto Regular"/>
                <w:sz w:val="20"/>
                <w:szCs w:val="20"/>
              </w:rPr>
            </w:pPr>
            <w:r w:rsidRPr="008C7918">
              <w:rPr>
                <w:rFonts w:ascii="Roboto Regular" w:hAnsi="Roboto Regular"/>
                <w:sz w:val="20"/>
                <w:szCs w:val="20"/>
              </w:rPr>
              <w:t xml:space="preserve">Gracia, E. y Pérez, R. (2004). </w:t>
            </w:r>
            <w:r w:rsidRPr="00E871B6">
              <w:rPr>
                <w:rFonts w:ascii="Roboto Regular" w:hAnsi="Roboto Regular"/>
                <w:i/>
                <w:sz w:val="20"/>
                <w:szCs w:val="20"/>
              </w:rPr>
              <w:t>Cuestiones Tipo Test de Microeconomía Intermedia</w:t>
            </w:r>
            <w:r w:rsidRPr="008C7918">
              <w:rPr>
                <w:rFonts w:ascii="Roboto Regular" w:hAnsi="Roboto Regular"/>
                <w:sz w:val="20"/>
                <w:szCs w:val="20"/>
              </w:rPr>
              <w:t xml:space="preserve">. Madrid: Pearson Prentice Hall. </w:t>
            </w:r>
          </w:p>
          <w:p w:rsidR="008C7918" w:rsidRPr="008C7918" w:rsidRDefault="008C7918" w:rsidP="00856A30">
            <w:pPr>
              <w:spacing w:afterLines="60" w:after="144"/>
              <w:jc w:val="both"/>
              <w:rPr>
                <w:rFonts w:ascii="Roboto Regular" w:hAnsi="Roboto Regular"/>
                <w:sz w:val="20"/>
                <w:szCs w:val="20"/>
              </w:rPr>
            </w:pPr>
            <w:r w:rsidRPr="008C7918">
              <w:rPr>
                <w:rFonts w:ascii="Roboto Regular" w:hAnsi="Roboto Regular"/>
                <w:sz w:val="20"/>
                <w:szCs w:val="20"/>
              </w:rPr>
              <w:t xml:space="preserve">Carrasco, A., De La Iglesia, C., Gracia, E., Huergo, E. y Moreno, L. (2013). </w:t>
            </w:r>
            <w:r w:rsidRPr="00E871B6">
              <w:rPr>
                <w:rFonts w:ascii="Roboto Regular" w:hAnsi="Roboto Regular"/>
                <w:i/>
                <w:sz w:val="20"/>
                <w:szCs w:val="20"/>
              </w:rPr>
              <w:t>Microeconomía intermedia: ejercicios resueltos</w:t>
            </w:r>
            <w:r w:rsidRPr="008C7918">
              <w:rPr>
                <w:rFonts w:ascii="Roboto Regular" w:hAnsi="Roboto Regular"/>
                <w:sz w:val="20"/>
                <w:szCs w:val="20"/>
              </w:rPr>
              <w:t>. Madrid: McGraw-Hill. (También edición de 2003)</w:t>
            </w:r>
          </w:p>
          <w:p w:rsidR="008C7918" w:rsidRDefault="008C7918" w:rsidP="00856A30">
            <w:pPr>
              <w:spacing w:afterLines="60" w:after="144"/>
              <w:jc w:val="both"/>
              <w:rPr>
                <w:rFonts w:ascii="Roboto Regular" w:hAnsi="Roboto Regular"/>
                <w:sz w:val="20"/>
                <w:szCs w:val="20"/>
              </w:rPr>
            </w:pPr>
            <w:r w:rsidRPr="008C7918">
              <w:rPr>
                <w:rFonts w:ascii="Roboto Regular" w:hAnsi="Roboto Regular"/>
                <w:sz w:val="20"/>
                <w:szCs w:val="20"/>
              </w:rPr>
              <w:t xml:space="preserve">Congregado, E., Golpe, A.A. y Leal, MªT. (2002). </w:t>
            </w:r>
            <w:r w:rsidRPr="00E871B6">
              <w:rPr>
                <w:rFonts w:ascii="Roboto Regular" w:hAnsi="Roboto Regular"/>
                <w:i/>
                <w:sz w:val="20"/>
                <w:szCs w:val="20"/>
              </w:rPr>
              <w:t>Microeconomía. Cuestiones y problemas resueltos</w:t>
            </w:r>
            <w:r w:rsidRPr="008C7918">
              <w:rPr>
                <w:rFonts w:ascii="Roboto Regular" w:hAnsi="Roboto Regular"/>
                <w:sz w:val="20"/>
                <w:szCs w:val="20"/>
              </w:rPr>
              <w:t>. Madrid: Pearson Prentice Hall. (Reimpresión en 2010)</w:t>
            </w:r>
          </w:p>
          <w:p w:rsidR="00E871B6" w:rsidRPr="008C7918" w:rsidRDefault="004E39BB" w:rsidP="00E871B6">
            <w:pPr>
              <w:tabs>
                <w:tab w:val="left" w:pos="-720"/>
              </w:tabs>
              <w:suppressAutoHyphens/>
              <w:spacing w:after="120"/>
              <w:jc w:val="both"/>
              <w:rPr>
                <w:rFonts w:ascii="Roboto Regular" w:hAnsi="Roboto Regular"/>
                <w:sz w:val="20"/>
                <w:szCs w:val="20"/>
              </w:rPr>
            </w:pPr>
            <w:r>
              <w:rPr>
                <w:rFonts w:ascii="Roboto Regular" w:hAnsi="Roboto Regular"/>
                <w:sz w:val="20"/>
                <w:szCs w:val="20"/>
              </w:rPr>
              <w:t>Salas Velasco, M. (2018</w:t>
            </w:r>
            <w:r w:rsidR="00E871B6">
              <w:rPr>
                <w:rFonts w:ascii="Roboto Regular" w:hAnsi="Roboto Regular"/>
                <w:sz w:val="20"/>
                <w:szCs w:val="20"/>
              </w:rPr>
              <w:t xml:space="preserve">). Ejercicios de </w:t>
            </w:r>
            <w:r w:rsidR="00E871B6" w:rsidRPr="00E871B6">
              <w:rPr>
                <w:rFonts w:ascii="Roboto Regular" w:hAnsi="Roboto Regular"/>
                <w:i/>
                <w:sz w:val="20"/>
                <w:szCs w:val="20"/>
              </w:rPr>
              <w:t>Microeconomía</w:t>
            </w:r>
            <w:r>
              <w:rPr>
                <w:rFonts w:ascii="Roboto Regular" w:hAnsi="Roboto Regular"/>
                <w:sz w:val="20"/>
                <w:szCs w:val="20"/>
              </w:rPr>
              <w:t xml:space="preserve"> (3</w:t>
            </w:r>
            <w:r w:rsidR="00E871B6">
              <w:rPr>
                <w:rFonts w:ascii="Roboto Regular" w:hAnsi="Roboto Regular"/>
                <w:sz w:val="20"/>
                <w:szCs w:val="20"/>
              </w:rPr>
              <w:t>ª ed.)</w:t>
            </w:r>
            <w:r w:rsidR="00E871B6">
              <w:rPr>
                <w:rFonts w:ascii="Roboto Regular" w:hAnsi="Roboto Regular"/>
                <w:i/>
                <w:sz w:val="20"/>
                <w:szCs w:val="20"/>
              </w:rPr>
              <w:t>.</w:t>
            </w:r>
            <w:r w:rsidR="00E871B6">
              <w:rPr>
                <w:rFonts w:ascii="Roboto Regular" w:hAnsi="Roboto Regular"/>
                <w:sz w:val="20"/>
                <w:szCs w:val="20"/>
              </w:rPr>
              <w:t xml:space="preserve"> Granada: Editorial Comares.</w:t>
            </w:r>
          </w:p>
          <w:p w:rsidR="00BF4990" w:rsidRPr="008C7918" w:rsidRDefault="008C7918" w:rsidP="00E871B6">
            <w:pPr>
              <w:rPr>
                <w:rFonts w:ascii="Roboto Regular" w:hAnsi="Roboto Regular"/>
                <w:sz w:val="20"/>
                <w:szCs w:val="20"/>
              </w:rPr>
            </w:pPr>
            <w:r w:rsidRPr="008C7918">
              <w:rPr>
                <w:rFonts w:ascii="Roboto Regular" w:hAnsi="Roboto Regular"/>
                <w:sz w:val="20"/>
                <w:szCs w:val="20"/>
              </w:rPr>
              <w:t xml:space="preserve">Sánchez González, J. (2004). </w:t>
            </w:r>
            <w:r w:rsidRPr="00E871B6">
              <w:rPr>
                <w:rFonts w:ascii="Roboto Regular" w:hAnsi="Roboto Regular"/>
                <w:i/>
                <w:sz w:val="20"/>
                <w:szCs w:val="20"/>
              </w:rPr>
              <w:t>Ejercicios de microeconomía y conducta</w:t>
            </w:r>
            <w:r w:rsidRPr="008C7918">
              <w:rPr>
                <w:rFonts w:ascii="Roboto Regular" w:hAnsi="Roboto Regular"/>
                <w:sz w:val="20"/>
                <w:szCs w:val="20"/>
              </w:rPr>
              <w:t>. Madrid: McGraw-Hill.</w:t>
            </w:r>
          </w:p>
        </w:tc>
      </w:tr>
      <w:tr w:rsidR="00BF4990" w:rsidRPr="00964DAD">
        <w:tc>
          <w:tcPr>
            <w:tcW w:w="10188" w:type="dxa"/>
            <w:gridSpan w:val="6"/>
            <w:vAlign w:val="center"/>
          </w:tcPr>
          <w:p w:rsidR="00BF4990" w:rsidRPr="00C9237F" w:rsidRDefault="00BF4990" w:rsidP="00BF4990">
            <w:pPr>
              <w:rPr>
                <w:rFonts w:ascii="Roboto Bold" w:hAnsi="Roboto Bold"/>
              </w:rPr>
            </w:pPr>
            <w:r w:rsidRPr="00C9237F">
              <w:rPr>
                <w:rFonts w:ascii="Roboto Bold" w:hAnsi="Roboto Bold"/>
                <w:sz w:val="20"/>
                <w:szCs w:val="20"/>
              </w:rPr>
              <w:lastRenderedPageBreak/>
              <w:t>ENLACES RECOMENDADOS</w:t>
            </w:r>
          </w:p>
        </w:tc>
      </w:tr>
      <w:tr w:rsidR="00BF4990" w:rsidRPr="00964DAD">
        <w:tc>
          <w:tcPr>
            <w:tcW w:w="10188" w:type="dxa"/>
            <w:gridSpan w:val="6"/>
            <w:vAlign w:val="center"/>
          </w:tcPr>
          <w:p w:rsidR="00BF4990" w:rsidRPr="00A30C58" w:rsidRDefault="00A30C58" w:rsidP="00BF4990">
            <w:pPr>
              <w:rPr>
                <w:rFonts w:ascii="Roboto Regular" w:hAnsi="Roboto Regular"/>
                <w:sz w:val="20"/>
                <w:szCs w:val="20"/>
              </w:rPr>
            </w:pPr>
            <w:r>
              <w:rPr>
                <w:rFonts w:ascii="Roboto Regular" w:hAnsi="Roboto Regular"/>
                <w:sz w:val="20"/>
                <w:szCs w:val="20"/>
              </w:rPr>
              <w:t>Plataforma PRADO2 de la UGR (acceso identificado).</w:t>
            </w:r>
          </w:p>
        </w:tc>
      </w:tr>
      <w:tr w:rsidR="00BF4990" w:rsidRPr="00964DAD">
        <w:tc>
          <w:tcPr>
            <w:tcW w:w="10188" w:type="dxa"/>
            <w:gridSpan w:val="6"/>
            <w:vAlign w:val="center"/>
          </w:tcPr>
          <w:p w:rsidR="00BF4990" w:rsidRPr="00C9237F" w:rsidRDefault="00BF4990" w:rsidP="00BF4990">
            <w:pPr>
              <w:rPr>
                <w:rFonts w:ascii="Roboto Bold" w:hAnsi="Roboto Bold"/>
              </w:rPr>
            </w:pPr>
            <w:r w:rsidRPr="00C9237F">
              <w:rPr>
                <w:rFonts w:ascii="Roboto Bold" w:hAnsi="Roboto Bold"/>
                <w:sz w:val="20"/>
                <w:szCs w:val="20"/>
              </w:rPr>
              <w:t>METODOLOGÍA DOCENTE</w:t>
            </w:r>
          </w:p>
        </w:tc>
      </w:tr>
      <w:tr w:rsidR="00BF4990" w:rsidRPr="00964DAD">
        <w:tc>
          <w:tcPr>
            <w:tcW w:w="10188" w:type="dxa"/>
            <w:gridSpan w:val="6"/>
            <w:vAlign w:val="center"/>
          </w:tcPr>
          <w:p w:rsidR="00A30C58" w:rsidRPr="00A30C58" w:rsidRDefault="00A30C58" w:rsidP="00A30C58">
            <w:pPr>
              <w:tabs>
                <w:tab w:val="left" w:pos="720"/>
              </w:tabs>
              <w:snapToGrid w:val="0"/>
              <w:jc w:val="both"/>
              <w:rPr>
                <w:rFonts w:ascii="Roboto Regular" w:hAnsi="Roboto Regular"/>
                <w:sz w:val="20"/>
                <w:szCs w:val="20"/>
              </w:rPr>
            </w:pPr>
            <w:r w:rsidRPr="00A30C58">
              <w:rPr>
                <w:rFonts w:ascii="Roboto Regular" w:hAnsi="Roboto Regular"/>
                <w:sz w:val="20"/>
                <w:szCs w:val="20"/>
              </w:rPr>
              <w:t>Las actividades formativas se desarrollarán desde una metodología participativa y aplicada que se centra en el trabajo del estudiante (presencial y no presencial/individual y grupal).</w:t>
            </w:r>
          </w:p>
          <w:p w:rsidR="00A30C58" w:rsidRPr="00A30C58" w:rsidRDefault="00A30C58" w:rsidP="00A30C58">
            <w:pPr>
              <w:tabs>
                <w:tab w:val="left" w:pos="720"/>
              </w:tabs>
              <w:snapToGrid w:val="0"/>
              <w:jc w:val="both"/>
              <w:rPr>
                <w:rFonts w:ascii="Roboto Regular" w:hAnsi="Roboto Regular"/>
                <w:sz w:val="20"/>
                <w:szCs w:val="20"/>
              </w:rPr>
            </w:pPr>
            <w:r w:rsidRPr="00A30C58">
              <w:rPr>
                <w:rFonts w:ascii="Roboto Regular" w:hAnsi="Roboto Regular"/>
                <w:sz w:val="20"/>
                <w:szCs w:val="20"/>
              </w:rPr>
              <w:t>De forma orientativa, la metodología docente a seguir en la asignatura constará de las siguientes actividades formativas:</w:t>
            </w:r>
          </w:p>
          <w:p w:rsidR="00A30C58" w:rsidRPr="00A30C58" w:rsidRDefault="00A30C58" w:rsidP="00A30C58">
            <w:pPr>
              <w:ind w:left="550" w:right="10"/>
              <w:rPr>
                <w:rFonts w:ascii="Roboto Regular" w:hAnsi="Roboto Regular"/>
                <w:sz w:val="20"/>
                <w:szCs w:val="20"/>
              </w:rPr>
            </w:pPr>
          </w:p>
          <w:p w:rsidR="00A30C58" w:rsidRPr="00A30C58" w:rsidRDefault="00A30C58" w:rsidP="00A30C58">
            <w:pPr>
              <w:pStyle w:val="Contenidodelatabla"/>
              <w:snapToGrid w:val="0"/>
              <w:ind w:left="550" w:right="10"/>
              <w:rPr>
                <w:rFonts w:ascii="Roboto Regular" w:hAnsi="Roboto Regular"/>
                <w:sz w:val="20"/>
                <w:szCs w:val="20"/>
              </w:rPr>
            </w:pPr>
            <w:r w:rsidRPr="00A30C58">
              <w:rPr>
                <w:rFonts w:ascii="Roboto Regular" w:hAnsi="Roboto Regular"/>
                <w:sz w:val="20"/>
                <w:szCs w:val="20"/>
              </w:rPr>
              <w:t xml:space="preserve">ACTIVIDADES FORMATIVAS                                                                               </w:t>
            </w:r>
            <w:r>
              <w:rPr>
                <w:rFonts w:ascii="Roboto Regular" w:hAnsi="Roboto Regular"/>
                <w:sz w:val="20"/>
                <w:szCs w:val="20"/>
              </w:rPr>
              <w:t xml:space="preserve">                  </w:t>
            </w:r>
            <w:r w:rsidRPr="00A30C58">
              <w:rPr>
                <w:rFonts w:ascii="Roboto Regular" w:hAnsi="Roboto Regular"/>
                <w:sz w:val="20"/>
                <w:szCs w:val="20"/>
              </w:rPr>
              <w:t xml:space="preserve">HORAS </w:t>
            </w:r>
          </w:p>
          <w:p w:rsidR="00A30C58" w:rsidRPr="00A30C58" w:rsidRDefault="00A30C58" w:rsidP="00A30C58">
            <w:pPr>
              <w:pStyle w:val="Contenidodelatabla"/>
              <w:snapToGrid w:val="0"/>
              <w:ind w:left="550" w:right="10"/>
              <w:rPr>
                <w:rFonts w:ascii="Roboto Regular" w:hAnsi="Roboto Regular"/>
                <w:sz w:val="20"/>
                <w:szCs w:val="20"/>
              </w:rPr>
            </w:pPr>
            <w:r w:rsidRPr="00A30C58">
              <w:rPr>
                <w:rFonts w:ascii="Roboto Regular" w:hAnsi="Roboto Regular"/>
                <w:sz w:val="20"/>
                <w:szCs w:val="20"/>
              </w:rPr>
              <w:t xml:space="preserve">1. Lección magistral (docencia presencial en el aula)                                             </w:t>
            </w:r>
            <w:r>
              <w:rPr>
                <w:rFonts w:ascii="Roboto Regular" w:hAnsi="Roboto Regular"/>
                <w:sz w:val="20"/>
                <w:szCs w:val="20"/>
              </w:rPr>
              <w:t xml:space="preserve">              </w:t>
            </w:r>
            <w:r w:rsidRPr="00A30C58">
              <w:rPr>
                <w:rFonts w:ascii="Roboto Regular" w:hAnsi="Roboto Regular"/>
                <w:sz w:val="20"/>
                <w:szCs w:val="20"/>
              </w:rPr>
              <w:t>30</w:t>
            </w:r>
          </w:p>
          <w:p w:rsidR="00A30C58" w:rsidRPr="00A30C58" w:rsidRDefault="00A30C58" w:rsidP="00A30C58">
            <w:pPr>
              <w:pStyle w:val="Contenidodelatabla"/>
              <w:snapToGrid w:val="0"/>
              <w:ind w:left="550" w:right="10"/>
              <w:rPr>
                <w:rFonts w:ascii="Roboto Regular" w:hAnsi="Roboto Regular"/>
                <w:sz w:val="20"/>
                <w:szCs w:val="20"/>
              </w:rPr>
            </w:pPr>
            <w:r w:rsidRPr="00A30C58">
              <w:rPr>
                <w:rFonts w:ascii="Roboto Regular" w:hAnsi="Roboto Regular"/>
                <w:sz w:val="20"/>
                <w:szCs w:val="20"/>
              </w:rPr>
              <w:t xml:space="preserve">2. Actividades prácticas y seminarios (docencia presencial en el aula)                    </w:t>
            </w:r>
            <w:r>
              <w:rPr>
                <w:rFonts w:ascii="Roboto Regular" w:hAnsi="Roboto Regular"/>
                <w:sz w:val="20"/>
                <w:szCs w:val="20"/>
              </w:rPr>
              <w:t xml:space="preserve">      </w:t>
            </w:r>
            <w:r w:rsidRPr="00A30C58">
              <w:rPr>
                <w:rFonts w:ascii="Roboto Regular" w:hAnsi="Roboto Regular"/>
                <w:sz w:val="20"/>
                <w:szCs w:val="20"/>
              </w:rPr>
              <w:t xml:space="preserve">15 </w:t>
            </w:r>
          </w:p>
          <w:p w:rsidR="00A30C58" w:rsidRPr="00A30C58" w:rsidRDefault="00A30C58" w:rsidP="00A30C58">
            <w:pPr>
              <w:pStyle w:val="Contenidodelatabla"/>
              <w:snapToGrid w:val="0"/>
              <w:ind w:left="550" w:right="10"/>
              <w:rPr>
                <w:rFonts w:ascii="Roboto Regular" w:hAnsi="Roboto Regular"/>
                <w:sz w:val="20"/>
                <w:szCs w:val="20"/>
              </w:rPr>
            </w:pPr>
            <w:r w:rsidRPr="00A30C58">
              <w:rPr>
                <w:rFonts w:ascii="Roboto Regular" w:hAnsi="Roboto Regular"/>
                <w:sz w:val="20"/>
                <w:szCs w:val="20"/>
              </w:rPr>
              <w:t xml:space="preserve">3. Tutorías académicas individuales y/o colectivas, y pruebas de evaluación          </w:t>
            </w:r>
            <w:r>
              <w:rPr>
                <w:rFonts w:ascii="Roboto Regular" w:hAnsi="Roboto Regular"/>
                <w:sz w:val="20"/>
                <w:szCs w:val="20"/>
              </w:rPr>
              <w:t xml:space="preserve">    </w:t>
            </w:r>
            <w:r w:rsidRPr="00A30C58">
              <w:rPr>
                <w:rFonts w:ascii="Roboto Regular" w:hAnsi="Roboto Regular"/>
                <w:sz w:val="20"/>
                <w:szCs w:val="20"/>
              </w:rPr>
              <w:t>15</w:t>
            </w:r>
          </w:p>
          <w:p w:rsidR="00A30C58" w:rsidRPr="00A30C58" w:rsidRDefault="00A30C58" w:rsidP="00A30C58">
            <w:pPr>
              <w:pStyle w:val="Contenidodelatabla"/>
              <w:snapToGrid w:val="0"/>
              <w:ind w:left="550" w:right="10"/>
              <w:rPr>
                <w:rFonts w:ascii="Roboto Regular" w:hAnsi="Roboto Regular"/>
                <w:sz w:val="20"/>
                <w:szCs w:val="20"/>
              </w:rPr>
            </w:pPr>
            <w:r w:rsidRPr="00A30C58">
              <w:rPr>
                <w:rFonts w:ascii="Roboto Regular" w:hAnsi="Roboto Regular"/>
                <w:sz w:val="20"/>
                <w:szCs w:val="20"/>
              </w:rPr>
              <w:t>4. Actividades no presenciales (estudio individualizado y/o en grupo del alumno)   90</w:t>
            </w:r>
          </w:p>
          <w:p w:rsidR="00BF4990" w:rsidRPr="00A30C58" w:rsidRDefault="00A30C58" w:rsidP="00A30C58">
            <w:pPr>
              <w:rPr>
                <w:rFonts w:ascii="Roboto Regular" w:hAnsi="Roboto Regular"/>
                <w:sz w:val="20"/>
                <w:szCs w:val="20"/>
              </w:rPr>
            </w:pPr>
            <w:r w:rsidRPr="00A30C58">
              <w:rPr>
                <w:rFonts w:ascii="Roboto Regular" w:hAnsi="Roboto Regular"/>
                <w:sz w:val="20"/>
                <w:szCs w:val="20"/>
              </w:rPr>
              <w:t xml:space="preserve">                         </w:t>
            </w:r>
            <w:r>
              <w:rPr>
                <w:rFonts w:ascii="Roboto Regular" w:hAnsi="Roboto Regular"/>
                <w:sz w:val="20"/>
                <w:szCs w:val="20"/>
              </w:rPr>
              <w:t xml:space="preserve">                </w:t>
            </w:r>
            <w:r w:rsidRPr="00A30C58">
              <w:rPr>
                <w:rFonts w:ascii="Roboto Regular" w:hAnsi="Roboto Regular"/>
                <w:sz w:val="20"/>
                <w:szCs w:val="20"/>
              </w:rPr>
              <w:t xml:space="preserve">TOTAL  -----------------------------------------------------------------------   </w:t>
            </w:r>
            <w:r w:rsidR="00236CCB">
              <w:rPr>
                <w:rFonts w:ascii="Roboto Regular" w:hAnsi="Roboto Regular"/>
                <w:sz w:val="20"/>
                <w:szCs w:val="20"/>
              </w:rPr>
              <w:t xml:space="preserve">   </w:t>
            </w:r>
            <w:r w:rsidRPr="00A30C58">
              <w:rPr>
                <w:rFonts w:ascii="Roboto Regular" w:hAnsi="Roboto Regular"/>
                <w:sz w:val="20"/>
                <w:szCs w:val="20"/>
              </w:rPr>
              <w:t>15</w:t>
            </w:r>
            <w:r w:rsidR="00236CCB">
              <w:rPr>
                <w:rFonts w:ascii="Roboto Regular" w:hAnsi="Roboto Regular"/>
                <w:sz w:val="20"/>
                <w:szCs w:val="20"/>
              </w:rPr>
              <w:t>0</w:t>
            </w:r>
          </w:p>
        </w:tc>
      </w:tr>
      <w:tr w:rsidR="00BF4990" w:rsidRPr="00964DAD">
        <w:tc>
          <w:tcPr>
            <w:tcW w:w="10188" w:type="dxa"/>
            <w:gridSpan w:val="6"/>
            <w:vAlign w:val="center"/>
          </w:tcPr>
          <w:p w:rsidR="00BF4990" w:rsidRPr="00C9237F" w:rsidRDefault="00BF4990" w:rsidP="00BF4990">
            <w:pPr>
              <w:rPr>
                <w:rFonts w:ascii="Roboto Bold" w:hAnsi="Roboto Bold"/>
              </w:rPr>
            </w:pPr>
            <w:r w:rsidRPr="00C9237F">
              <w:rPr>
                <w:rFonts w:ascii="Roboto Bold" w:hAnsi="Roboto Bold"/>
                <w:sz w:val="20"/>
                <w:szCs w:val="20"/>
              </w:rPr>
              <w:t>EVALUACIÓN (INSTRUMENTOS DE EVALUACIÓN, CRITERIOS DE EVALUACIÓN Y PORCENTAJE SOBRE LA CALIFICACIÓN FINAL, ETC.)</w:t>
            </w:r>
          </w:p>
        </w:tc>
      </w:tr>
      <w:tr w:rsidR="00BF4990" w:rsidRPr="00964DAD">
        <w:tc>
          <w:tcPr>
            <w:tcW w:w="10188" w:type="dxa"/>
            <w:gridSpan w:val="6"/>
            <w:vAlign w:val="center"/>
          </w:tcPr>
          <w:p w:rsidR="00236CCB" w:rsidRPr="00236CCB" w:rsidRDefault="00236CCB" w:rsidP="00236CCB">
            <w:pPr>
              <w:jc w:val="both"/>
              <w:rPr>
                <w:rFonts w:ascii="Roboto Regular" w:hAnsi="Roboto Regular"/>
                <w:sz w:val="20"/>
                <w:szCs w:val="20"/>
              </w:rPr>
            </w:pPr>
            <w:r w:rsidRPr="00236CCB">
              <w:rPr>
                <w:rFonts w:ascii="Roboto Regular" w:hAnsi="Roboto Regular"/>
                <w:sz w:val="20"/>
                <w:szCs w:val="20"/>
              </w:rPr>
              <w:t xml:space="preserve">Para evaluar la adquisición de conocimientos y el nivel de desarrollo de las competencias por parte de los estudiantes en la materia Microeconomía, se </w:t>
            </w:r>
            <w:r>
              <w:rPr>
                <w:rFonts w:ascii="Roboto Regular" w:hAnsi="Roboto Regular"/>
                <w:sz w:val="20"/>
                <w:szCs w:val="20"/>
              </w:rPr>
              <w:t>seguirá</w:t>
            </w:r>
            <w:r w:rsidRPr="00236CCB">
              <w:rPr>
                <w:rFonts w:ascii="Roboto Regular" w:hAnsi="Roboto Regular"/>
                <w:sz w:val="20"/>
                <w:szCs w:val="20"/>
              </w:rPr>
              <w:t xml:space="preserve"> un sistema de evaluación diversificado, con diferentes técnicas o herramientas de evaluación.</w:t>
            </w:r>
          </w:p>
          <w:p w:rsidR="008E35C2" w:rsidRDefault="008E35C2" w:rsidP="008E35C2">
            <w:pPr>
              <w:jc w:val="both"/>
              <w:rPr>
                <w:rFonts w:ascii="Roboto Bold" w:hAnsi="Roboto Bold"/>
                <w:sz w:val="20"/>
                <w:szCs w:val="20"/>
              </w:rPr>
            </w:pPr>
          </w:p>
          <w:p w:rsidR="008E35C2" w:rsidRPr="008E35C2" w:rsidRDefault="008E35C2" w:rsidP="008E35C2">
            <w:pPr>
              <w:spacing w:after="240"/>
              <w:jc w:val="both"/>
              <w:rPr>
                <w:rFonts w:ascii="Roboto Bold" w:hAnsi="Roboto Bold"/>
                <w:sz w:val="20"/>
                <w:szCs w:val="20"/>
              </w:rPr>
            </w:pPr>
            <w:r w:rsidRPr="008E35C2">
              <w:rPr>
                <w:rFonts w:ascii="Roboto Bold" w:hAnsi="Roboto Bold"/>
                <w:sz w:val="20"/>
                <w:szCs w:val="20"/>
              </w:rPr>
              <w:t>I. EVALUACIÓN CONTINUA (convocatoria ordinaria)</w:t>
            </w:r>
          </w:p>
          <w:p w:rsidR="008E35C2" w:rsidRPr="008E35C2" w:rsidRDefault="008E35C2" w:rsidP="008E35C2">
            <w:pPr>
              <w:jc w:val="both"/>
              <w:rPr>
                <w:rFonts w:ascii="Roboto Regular" w:hAnsi="Roboto Regular"/>
                <w:sz w:val="20"/>
                <w:szCs w:val="20"/>
              </w:rPr>
            </w:pPr>
            <w:r w:rsidRPr="008E35C2">
              <w:rPr>
                <w:rFonts w:ascii="Roboto Regular" w:hAnsi="Roboto Regular"/>
                <w:sz w:val="20"/>
                <w:szCs w:val="20"/>
              </w:rPr>
              <w:t>Para la evaluación continua de la asignatura se tendrán en cuenta los siguientes criterios:</w:t>
            </w:r>
          </w:p>
          <w:p w:rsidR="008E35C2" w:rsidRPr="008E35C2" w:rsidRDefault="008E35C2" w:rsidP="008E35C2">
            <w:pPr>
              <w:jc w:val="both"/>
              <w:rPr>
                <w:rFonts w:ascii="Roboto Regular" w:hAnsi="Roboto Regular"/>
                <w:sz w:val="20"/>
                <w:szCs w:val="20"/>
              </w:rPr>
            </w:pPr>
          </w:p>
          <w:p w:rsidR="008E35C2" w:rsidRPr="008E35C2" w:rsidRDefault="008E35C2" w:rsidP="008E35C2">
            <w:pPr>
              <w:spacing w:after="120"/>
              <w:jc w:val="both"/>
              <w:rPr>
                <w:rFonts w:ascii="Roboto Regular" w:hAnsi="Roboto Regular"/>
                <w:sz w:val="20"/>
                <w:szCs w:val="20"/>
              </w:rPr>
            </w:pPr>
            <w:r w:rsidRPr="008E35C2">
              <w:rPr>
                <w:rFonts w:ascii="Roboto Regular" w:hAnsi="Roboto Regular"/>
                <w:sz w:val="20"/>
                <w:szCs w:val="20"/>
              </w:rPr>
              <w:t>1º La calificación final del/de la estudiante se obtendrá como la suma ponderada siguiente:</w:t>
            </w:r>
          </w:p>
          <w:p w:rsidR="00F647C0" w:rsidRPr="00A949DE" w:rsidRDefault="00F647C0" w:rsidP="00F647C0">
            <w:pPr>
              <w:numPr>
                <w:ilvl w:val="0"/>
                <w:numId w:val="3"/>
              </w:numPr>
              <w:tabs>
                <w:tab w:val="clear" w:pos="720"/>
                <w:tab w:val="num" w:pos="360"/>
              </w:tabs>
              <w:ind w:left="360"/>
              <w:jc w:val="both"/>
              <w:rPr>
                <w:rFonts w:ascii="Roboto Regular" w:hAnsi="Roboto Regular"/>
                <w:sz w:val="20"/>
                <w:szCs w:val="20"/>
              </w:rPr>
            </w:pPr>
            <w:r w:rsidRPr="008E35C2">
              <w:rPr>
                <w:rFonts w:ascii="Roboto Regular" w:hAnsi="Roboto Regular"/>
                <w:sz w:val="20"/>
                <w:szCs w:val="20"/>
              </w:rPr>
              <w:t xml:space="preserve">El </w:t>
            </w:r>
            <w:r w:rsidRPr="00A949DE">
              <w:rPr>
                <w:rFonts w:ascii="Roboto Regular" w:hAnsi="Roboto Regular"/>
                <w:sz w:val="20"/>
                <w:szCs w:val="20"/>
              </w:rPr>
              <w:t>70% corresponderá a uno o varios exámenes de teoría y/o ejercicios.</w:t>
            </w:r>
          </w:p>
          <w:p w:rsidR="00F647C0" w:rsidRPr="008E35C2" w:rsidRDefault="00F647C0" w:rsidP="00F647C0">
            <w:pPr>
              <w:numPr>
                <w:ilvl w:val="0"/>
                <w:numId w:val="3"/>
              </w:numPr>
              <w:tabs>
                <w:tab w:val="clear" w:pos="720"/>
                <w:tab w:val="num" w:pos="360"/>
              </w:tabs>
              <w:ind w:left="360"/>
              <w:jc w:val="both"/>
              <w:rPr>
                <w:rFonts w:ascii="Roboto Regular" w:hAnsi="Roboto Regular"/>
                <w:sz w:val="20"/>
                <w:szCs w:val="20"/>
              </w:rPr>
            </w:pPr>
            <w:r w:rsidRPr="00A949DE">
              <w:rPr>
                <w:rFonts w:ascii="Roboto Regular" w:hAnsi="Roboto Regular"/>
                <w:sz w:val="20"/>
                <w:szCs w:val="20"/>
              </w:rPr>
              <w:t>El 30% restante se compondrá de la puntuación del/de la estudiante en pruebas parciales, seminarios, asistencia, comportamiento</w:t>
            </w:r>
            <w:r w:rsidRPr="008E35C2">
              <w:rPr>
                <w:rFonts w:ascii="Roboto Regular" w:hAnsi="Roboto Regular"/>
                <w:sz w:val="20"/>
                <w:szCs w:val="20"/>
              </w:rPr>
              <w:t xml:space="preserve"> y participación en clase en cualquiera de las actividades que se lleven a cabo durante el curso. </w:t>
            </w:r>
          </w:p>
          <w:p w:rsidR="008E35C2" w:rsidRPr="008E35C2" w:rsidRDefault="008E35C2" w:rsidP="008E35C2">
            <w:pPr>
              <w:jc w:val="both"/>
              <w:rPr>
                <w:rFonts w:ascii="Roboto Regular" w:hAnsi="Roboto Regular"/>
                <w:sz w:val="20"/>
                <w:szCs w:val="20"/>
              </w:rPr>
            </w:pPr>
          </w:p>
          <w:p w:rsidR="008E35C2" w:rsidRPr="008E35C2" w:rsidRDefault="008E35C2" w:rsidP="008E35C2">
            <w:pPr>
              <w:jc w:val="both"/>
              <w:rPr>
                <w:rFonts w:ascii="Roboto Regular" w:hAnsi="Roboto Regular"/>
                <w:sz w:val="20"/>
                <w:szCs w:val="20"/>
              </w:rPr>
            </w:pPr>
            <w:r w:rsidRPr="008E35C2">
              <w:rPr>
                <w:rFonts w:ascii="Roboto Regular" w:hAnsi="Roboto Regular"/>
                <w:sz w:val="20"/>
                <w:szCs w:val="20"/>
              </w:rPr>
              <w:t>2º Para la evaluación de las distintas actividades, podrá exig</w:t>
            </w:r>
            <w:r>
              <w:rPr>
                <w:rFonts w:ascii="Roboto Regular" w:hAnsi="Roboto Regular"/>
                <w:sz w:val="20"/>
                <w:szCs w:val="20"/>
              </w:rPr>
              <w:t>irse la asistencia de al menos a</w:t>
            </w:r>
            <w:r w:rsidRPr="008E35C2">
              <w:rPr>
                <w:rFonts w:ascii="Roboto Regular" w:hAnsi="Roboto Regular"/>
                <w:sz w:val="20"/>
                <w:szCs w:val="20"/>
              </w:rPr>
              <w:t>l 50% de las sesiones teóricas y/o prácticas.</w:t>
            </w:r>
          </w:p>
          <w:p w:rsidR="008E35C2" w:rsidRPr="008E35C2" w:rsidRDefault="008E35C2" w:rsidP="008E35C2">
            <w:pPr>
              <w:jc w:val="both"/>
              <w:rPr>
                <w:rFonts w:ascii="Roboto Regular" w:hAnsi="Roboto Regular"/>
                <w:sz w:val="20"/>
                <w:szCs w:val="20"/>
              </w:rPr>
            </w:pPr>
          </w:p>
          <w:p w:rsidR="008E35C2" w:rsidRPr="008E35C2" w:rsidRDefault="008E35C2" w:rsidP="008E35C2">
            <w:pPr>
              <w:jc w:val="both"/>
              <w:rPr>
                <w:rFonts w:ascii="Roboto Regular" w:hAnsi="Roboto Regular"/>
                <w:sz w:val="20"/>
                <w:szCs w:val="20"/>
              </w:rPr>
            </w:pPr>
            <w:r w:rsidRPr="008E35C2">
              <w:rPr>
                <w:rFonts w:ascii="Roboto Regular" w:hAnsi="Roboto Regular"/>
                <w:sz w:val="20"/>
                <w:szCs w:val="20"/>
              </w:rPr>
              <w:t xml:space="preserve">3º Los profesores y profesoras responsables de la asignatura en los diferentes grupos informarán en clase y en la Plataforma PRADO2 de los criterios de evaluación y de las actividades de evaluación que se realizarán a lo largo del curso. </w:t>
            </w:r>
          </w:p>
          <w:p w:rsidR="008E35C2" w:rsidRPr="008E35C2" w:rsidRDefault="008E35C2" w:rsidP="008E35C2">
            <w:pPr>
              <w:jc w:val="both"/>
              <w:rPr>
                <w:rFonts w:ascii="Roboto Regular" w:hAnsi="Roboto Regular"/>
                <w:sz w:val="20"/>
                <w:szCs w:val="20"/>
              </w:rPr>
            </w:pPr>
          </w:p>
          <w:p w:rsidR="008E35C2" w:rsidRPr="008E35C2" w:rsidRDefault="008E35C2" w:rsidP="008E35C2">
            <w:pPr>
              <w:jc w:val="both"/>
              <w:rPr>
                <w:rFonts w:ascii="Roboto Regular" w:hAnsi="Roboto Regular"/>
                <w:sz w:val="20"/>
                <w:szCs w:val="20"/>
              </w:rPr>
            </w:pPr>
            <w:r w:rsidRPr="008E35C2">
              <w:rPr>
                <w:rFonts w:ascii="Roboto Regular" w:hAnsi="Roboto Regular"/>
                <w:sz w:val="20"/>
                <w:szCs w:val="20"/>
              </w:rPr>
              <w:t xml:space="preserve">4º De acuerdo a la Normativa vigente de Evaluación y de Calificación de los Estudiantes de la Universidad de Granada (artículo 22), en el caso de que un examen suponga el 50% o más del total de la ponderación de la calificación final de la asignatura y el/la estudiante decidiera no realizarlo, figurará en el acta con la anotación de "No presentado". Cuando el/la estudiante haya realizado actividades y pruebas del proceso de evaluación continua de la asignatura que constituyan más del 50% del total de la ponderación de la calificación final de la asignatura, figurará en el acta con la calificación correspondiente. </w:t>
            </w:r>
          </w:p>
          <w:p w:rsidR="008E35C2" w:rsidRPr="008E35C2" w:rsidRDefault="008E35C2" w:rsidP="008E35C2">
            <w:pPr>
              <w:jc w:val="both"/>
              <w:rPr>
                <w:rFonts w:ascii="Roboto Regular" w:hAnsi="Roboto Regular"/>
                <w:sz w:val="20"/>
                <w:szCs w:val="20"/>
              </w:rPr>
            </w:pPr>
          </w:p>
          <w:p w:rsidR="008E35C2" w:rsidRPr="008E35C2" w:rsidRDefault="008E35C2" w:rsidP="008E35C2">
            <w:pPr>
              <w:spacing w:after="240"/>
              <w:jc w:val="both"/>
              <w:rPr>
                <w:rFonts w:ascii="Roboto Bold" w:hAnsi="Roboto Bold"/>
                <w:sz w:val="20"/>
                <w:szCs w:val="20"/>
              </w:rPr>
            </w:pPr>
            <w:r>
              <w:rPr>
                <w:rFonts w:ascii="Roboto Bold" w:hAnsi="Roboto Bold"/>
                <w:sz w:val="20"/>
                <w:szCs w:val="20"/>
              </w:rPr>
              <w:t>II</w:t>
            </w:r>
            <w:r w:rsidRPr="008E35C2">
              <w:rPr>
                <w:rFonts w:ascii="Roboto Bold" w:hAnsi="Roboto Bold"/>
                <w:sz w:val="20"/>
                <w:szCs w:val="20"/>
              </w:rPr>
              <w:t>. EVALUACIÓN EN CONVOCATORIA EXTRAORDINARIA</w:t>
            </w:r>
          </w:p>
          <w:p w:rsidR="008E35C2" w:rsidRDefault="008E35C2" w:rsidP="008E35C2">
            <w:pPr>
              <w:jc w:val="both"/>
              <w:rPr>
                <w:rFonts w:ascii="Roboto Bold" w:hAnsi="Roboto Bold"/>
                <w:sz w:val="20"/>
                <w:szCs w:val="20"/>
              </w:rPr>
            </w:pPr>
            <w:r w:rsidRPr="008E35C2">
              <w:rPr>
                <w:rFonts w:ascii="Roboto Regular" w:hAnsi="Roboto Regular"/>
                <w:sz w:val="20"/>
                <w:szCs w:val="20"/>
              </w:rPr>
              <w:t>De acuerdo al artículo 19 de la Normativa de Evaluación y de Calificación de los Estudiantes de la Universidad de Granada, quienes no hayan superado la asignatura en la convocatoria ordinaria dispondrán de una convocatoria extraordinaria. En la convocatoria extraordinaria se examinarán con una prueba escrita consistente en cuestiones test y/o de desarrollo</w:t>
            </w:r>
            <w:r>
              <w:rPr>
                <w:rFonts w:ascii="Roboto Regular" w:hAnsi="Roboto Regular"/>
                <w:sz w:val="20"/>
                <w:szCs w:val="20"/>
              </w:rPr>
              <w:t>,</w:t>
            </w:r>
            <w:r w:rsidRPr="008E35C2">
              <w:rPr>
                <w:rFonts w:ascii="Roboto Regular" w:hAnsi="Roboto Regular"/>
                <w:sz w:val="20"/>
                <w:szCs w:val="20"/>
              </w:rPr>
              <w:t xml:space="preserve"> y/o problemas.</w:t>
            </w:r>
            <w:r>
              <w:rPr>
                <w:rFonts w:ascii="Roboto Regular" w:hAnsi="Roboto Regular"/>
                <w:sz w:val="20"/>
                <w:szCs w:val="20"/>
              </w:rPr>
              <w:t xml:space="preserve"> </w:t>
            </w:r>
            <w:r w:rsidRPr="008E35C2">
              <w:rPr>
                <w:rFonts w:ascii="Roboto Regular" w:hAnsi="Roboto Regular"/>
                <w:sz w:val="20"/>
                <w:szCs w:val="20"/>
              </w:rPr>
              <w:t>Esta prueba escrita representará el 100% de la calificación final.</w:t>
            </w:r>
            <w:r>
              <w:rPr>
                <w:rFonts w:ascii="Roboto Regular" w:hAnsi="Roboto Regular"/>
                <w:sz w:val="20"/>
                <w:szCs w:val="20"/>
              </w:rPr>
              <w:t xml:space="preserve"> </w:t>
            </w:r>
            <w:r w:rsidRPr="008E35C2">
              <w:rPr>
                <w:rFonts w:ascii="Roboto Regular" w:hAnsi="Roboto Regular"/>
                <w:sz w:val="20"/>
                <w:szCs w:val="20"/>
              </w:rPr>
              <w:t>La fecha y lugar del examen serán fijados de forma oficial por la Facultad de Ciencias Económicas y Empresariales.</w:t>
            </w:r>
          </w:p>
          <w:p w:rsidR="00BF4990" w:rsidRPr="008E35C2" w:rsidRDefault="00BF4990" w:rsidP="008E35C2">
            <w:pPr>
              <w:jc w:val="both"/>
              <w:rPr>
                <w:rFonts w:ascii="TradeGothic LT" w:hAnsi="TradeGothic LT"/>
                <w:sz w:val="20"/>
                <w:szCs w:val="20"/>
              </w:rPr>
            </w:pPr>
          </w:p>
        </w:tc>
      </w:tr>
      <w:tr w:rsidR="00856A30" w:rsidRPr="00964DAD">
        <w:tc>
          <w:tcPr>
            <w:tcW w:w="10188" w:type="dxa"/>
            <w:gridSpan w:val="6"/>
            <w:vAlign w:val="center"/>
          </w:tcPr>
          <w:p w:rsidR="00856A30" w:rsidRPr="00236CCB" w:rsidRDefault="00856A30" w:rsidP="00236CCB">
            <w:pPr>
              <w:jc w:val="both"/>
              <w:rPr>
                <w:rFonts w:ascii="Roboto Regular" w:hAnsi="Roboto Regular"/>
                <w:sz w:val="20"/>
                <w:szCs w:val="20"/>
              </w:rPr>
            </w:pPr>
            <w:r w:rsidRPr="00856A30">
              <w:rPr>
                <w:rFonts w:ascii="Roboto Bold" w:hAnsi="Roboto Bold"/>
                <w:sz w:val="20"/>
                <w:szCs w:val="20"/>
              </w:rPr>
              <w:lastRenderedPageBreak/>
              <w:t>DESCRIPCIÓN DE LAS PRUEBAS QUE FORMARÁN PARTE DE LA EVALUACIÓN ÚNICA FINAL ESTABLECIDA EN LA “NORMATIVA DE EVALUACIÓN Y DE CALIFICACIÓN DE LOS ESTUDIANTES DE LA UNIVERSIDAD DE GRANADA”</w:t>
            </w:r>
          </w:p>
        </w:tc>
      </w:tr>
      <w:tr w:rsidR="00BF4990" w:rsidRPr="00964DAD">
        <w:tc>
          <w:tcPr>
            <w:tcW w:w="10188" w:type="dxa"/>
            <w:gridSpan w:val="6"/>
            <w:vAlign w:val="center"/>
          </w:tcPr>
          <w:p w:rsidR="008E35C2" w:rsidRDefault="008E35C2" w:rsidP="008E35C2">
            <w:pPr>
              <w:jc w:val="both"/>
              <w:rPr>
                <w:rFonts w:ascii="Roboto Bold" w:hAnsi="Roboto Bold"/>
                <w:sz w:val="20"/>
                <w:szCs w:val="20"/>
              </w:rPr>
            </w:pPr>
            <w:bookmarkStart w:id="0" w:name="_GoBack"/>
            <w:bookmarkEnd w:id="0"/>
            <w:r>
              <w:rPr>
                <w:rFonts w:ascii="Roboto Bold" w:hAnsi="Roboto Bold"/>
                <w:sz w:val="20"/>
                <w:szCs w:val="20"/>
              </w:rPr>
              <w:t xml:space="preserve">La información y el procedimiento para la solicitud de la evaluación única final está disponible en un banner en la página de inicio de la web del Departamento de Economía Aplicada: </w:t>
            </w:r>
            <w:hyperlink r:id="rId10" w:history="1">
              <w:r w:rsidRPr="007B1284">
                <w:rPr>
                  <w:rStyle w:val="Hipervnculo"/>
                  <w:rFonts w:ascii="Roboto Bold" w:hAnsi="Roboto Bold"/>
                  <w:sz w:val="20"/>
                  <w:szCs w:val="20"/>
                </w:rPr>
                <w:t>http://economia-aplicada.ugr.es/</w:t>
              </w:r>
            </w:hyperlink>
          </w:p>
          <w:p w:rsidR="008E35C2" w:rsidRDefault="008E35C2" w:rsidP="008E35C2">
            <w:pPr>
              <w:jc w:val="both"/>
              <w:rPr>
                <w:rFonts w:ascii="Roboto Regular" w:hAnsi="Roboto Regular"/>
                <w:sz w:val="20"/>
                <w:szCs w:val="20"/>
              </w:rPr>
            </w:pPr>
          </w:p>
          <w:p w:rsidR="008E35C2" w:rsidRPr="008E35C2" w:rsidRDefault="008E35C2" w:rsidP="008E35C2">
            <w:pPr>
              <w:jc w:val="both"/>
              <w:rPr>
                <w:rFonts w:ascii="Roboto Regular" w:hAnsi="Roboto Regular"/>
                <w:sz w:val="20"/>
                <w:szCs w:val="20"/>
              </w:rPr>
            </w:pPr>
            <w:r w:rsidRPr="008E35C2">
              <w:rPr>
                <w:rFonts w:ascii="Roboto Regular" w:hAnsi="Roboto Regular"/>
                <w:sz w:val="20"/>
                <w:szCs w:val="20"/>
              </w:rPr>
              <w:t>Quienes tengan reconocido el derecho a la evaluación única final, según lo establecido en el artículo 8 de la Normativa de Evaluación y de Calificación de los Estudiantes de la Universidad de Granada, se examinarán con una prueba escrita consistente en cuestiones test y/o de desarrollo y/o problemas.</w:t>
            </w:r>
          </w:p>
          <w:p w:rsidR="008E35C2" w:rsidRDefault="008E35C2" w:rsidP="008E35C2">
            <w:pPr>
              <w:jc w:val="both"/>
              <w:rPr>
                <w:rFonts w:ascii="Roboto Regular" w:hAnsi="Roboto Regular"/>
                <w:sz w:val="20"/>
                <w:szCs w:val="20"/>
              </w:rPr>
            </w:pPr>
            <w:r w:rsidRPr="008E35C2">
              <w:rPr>
                <w:rFonts w:ascii="Roboto Regular" w:hAnsi="Roboto Regular"/>
                <w:sz w:val="20"/>
                <w:szCs w:val="20"/>
              </w:rPr>
              <w:t>Esta prueba escrita representará el 100% de la calificación final.</w:t>
            </w:r>
          </w:p>
          <w:p w:rsidR="00F647C0" w:rsidRPr="008E35C2" w:rsidRDefault="00F647C0" w:rsidP="00F647C0">
            <w:pPr>
              <w:jc w:val="both"/>
              <w:rPr>
                <w:rFonts w:ascii="Roboto Regular" w:hAnsi="Roboto Regular"/>
                <w:sz w:val="20"/>
                <w:szCs w:val="20"/>
              </w:rPr>
            </w:pPr>
            <w:r w:rsidRPr="00A949DE">
              <w:rPr>
                <w:rFonts w:ascii="Roboto Regular" w:hAnsi="Roboto Regular"/>
                <w:sz w:val="20"/>
                <w:szCs w:val="20"/>
              </w:rPr>
              <w:t>Quien no se presente a este examen final tendrá la calificación de “No presentado”.</w:t>
            </w:r>
          </w:p>
          <w:p w:rsidR="00BF4990" w:rsidRPr="008E35C2" w:rsidRDefault="008E35C2" w:rsidP="00BF4990">
            <w:pPr>
              <w:jc w:val="both"/>
              <w:rPr>
                <w:rFonts w:ascii="Roboto Regular" w:hAnsi="Roboto Regular"/>
                <w:sz w:val="20"/>
                <w:szCs w:val="20"/>
              </w:rPr>
            </w:pPr>
            <w:r w:rsidRPr="008E35C2">
              <w:rPr>
                <w:rFonts w:ascii="Roboto Regular" w:hAnsi="Roboto Regular"/>
                <w:sz w:val="20"/>
                <w:szCs w:val="20"/>
              </w:rPr>
              <w:t xml:space="preserve">La fecha y lugar del examen serán fijados de forma oficial por la Facultad de Ciencias Económicas y Empresariales. </w:t>
            </w:r>
          </w:p>
        </w:tc>
      </w:tr>
      <w:tr w:rsidR="00BF4990" w:rsidRPr="00964DAD">
        <w:tc>
          <w:tcPr>
            <w:tcW w:w="10188" w:type="dxa"/>
            <w:gridSpan w:val="6"/>
            <w:vAlign w:val="center"/>
          </w:tcPr>
          <w:p w:rsidR="00BF4990" w:rsidRPr="008E35C2" w:rsidRDefault="008E35C2" w:rsidP="008E35C2">
            <w:pPr>
              <w:rPr>
                <w:rFonts w:ascii="Roboto Bold" w:hAnsi="Roboto Bold"/>
                <w:sz w:val="20"/>
                <w:szCs w:val="20"/>
              </w:rPr>
            </w:pPr>
            <w:r w:rsidRPr="00461690">
              <w:rPr>
                <w:rFonts w:ascii="Roboto Bold" w:hAnsi="Roboto Bold"/>
                <w:sz w:val="20"/>
                <w:szCs w:val="20"/>
              </w:rPr>
              <w:t>INFORMACIÓN ADICIONAL</w:t>
            </w:r>
          </w:p>
        </w:tc>
      </w:tr>
      <w:tr w:rsidR="00BF4990" w:rsidRPr="00964DAD">
        <w:tc>
          <w:tcPr>
            <w:tcW w:w="10188" w:type="dxa"/>
            <w:gridSpan w:val="6"/>
            <w:vAlign w:val="center"/>
          </w:tcPr>
          <w:p w:rsidR="00F01D7C" w:rsidRDefault="00F01D7C" w:rsidP="00F01D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Roboto Bold" w:hAnsi="Roboto Bold"/>
                <w:sz w:val="20"/>
                <w:szCs w:val="20"/>
              </w:rPr>
            </w:pPr>
            <w:r w:rsidRPr="00F01D7C">
              <w:rPr>
                <w:rFonts w:ascii="Roboto Bold" w:hAnsi="Roboto Bold"/>
                <w:sz w:val="20"/>
                <w:szCs w:val="20"/>
              </w:rPr>
              <w:t>ESTUDIANTES CON DISCAPACIDAD U OTRAS NECESIDADES ESPECÍFICAS DE APOYO EDUCATIVO</w:t>
            </w:r>
          </w:p>
          <w:p w:rsidR="008E35C2" w:rsidRPr="00F01D7C" w:rsidRDefault="008E35C2" w:rsidP="00F01D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Roboto Bold" w:hAnsi="Roboto Bold"/>
                <w:sz w:val="20"/>
                <w:szCs w:val="20"/>
              </w:rPr>
            </w:pPr>
          </w:p>
          <w:p w:rsidR="00F01D7C" w:rsidRPr="00F01D7C" w:rsidRDefault="00F01D7C" w:rsidP="00F01D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Roboto Bold" w:hAnsi="Roboto Bold"/>
                <w:sz w:val="20"/>
                <w:szCs w:val="20"/>
              </w:rPr>
            </w:pPr>
            <w:r w:rsidRPr="00F01D7C">
              <w:rPr>
                <w:rFonts w:ascii="Roboto Bold" w:hAnsi="Roboto Bold"/>
                <w:sz w:val="20"/>
                <w:szCs w:val="20"/>
              </w:rPr>
              <w:t>El Departamento de Economía Aplicada de acuerdo con la Normativa para  la atención al estudiantado con discapacidad y otras necesidades específicas de apoyo educativo aprobada en Consejo de Gobierno de la UGR el 20 de septiembre de 2016, fomentará el derecho a la educación en condiciones de igualdad de oportunidades a los estudiantes con discapacidad y otras necesidades específicas de apoyo educativo. Se establecerán las actuaciones de atención necesarias para lograr su plena y efectiva inclusión, garantizando su derecho de educación inclusiva, conforme a los principios de no discriminación, igualdad de oportunidades y accesibilidad universal, para que puedan alcanzar el máximo desarrollo posible de sus capacidades personales y, en todo caso, los objetivos establecidos con carácter general para todo el estudiantado. Asimismo, tal y como establece el artículo 11 de la Normativa de Evaluación y de Calificación de los Estudiantes de la Universidad de Granada, las pruebas de evaluación de los/las estudiantes discapacitados/as o con necesidades específicas de apoyo educativo deberán adaptarse a sus necesidades, de acuerdo a las recomendaciones de la Unidad de Inclusión de la Universidad de Granada.</w:t>
            </w:r>
          </w:p>
          <w:p w:rsidR="00F01D7C" w:rsidRPr="00461690" w:rsidRDefault="00F01D7C" w:rsidP="00BF4990">
            <w:pPr>
              <w:rPr>
                <w:rFonts w:ascii="Roboto Bold" w:hAnsi="Roboto Bold"/>
              </w:rPr>
            </w:pPr>
          </w:p>
        </w:tc>
      </w:tr>
    </w:tbl>
    <w:p w:rsidR="00BF4990" w:rsidRPr="00964DAD" w:rsidRDefault="00BF4990" w:rsidP="00BF4990">
      <w:pPr>
        <w:ind w:left="-720"/>
        <w:rPr>
          <w:rFonts w:ascii="Calibri" w:hAnsi="Calibri"/>
        </w:rPr>
      </w:pPr>
    </w:p>
    <w:sectPr w:rsidR="00BF4990" w:rsidRPr="00964DAD" w:rsidSect="00BF4990">
      <w:headerReference w:type="default" r:id="rId11"/>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8B5" w:rsidRDefault="003E18B5">
      <w:r>
        <w:separator/>
      </w:r>
    </w:p>
  </w:endnote>
  <w:endnote w:type="continuationSeparator" w:id="0">
    <w:p w:rsidR="003E18B5" w:rsidRDefault="003E1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DE5EDEB3-CB90-4BB3-81C7-28179E5ECCFB}"/>
  </w:font>
  <w:font w:name="Calibri">
    <w:panose1 w:val="020F0502020204030204"/>
    <w:charset w:val="00"/>
    <w:family w:val="swiss"/>
    <w:pitch w:val="variable"/>
    <w:sig w:usb0="E0002AFF" w:usb1="C000247B" w:usb2="00000009" w:usb3="00000000" w:csb0="000001FF" w:csb1="00000000"/>
    <w:embedRegular r:id="rId2" w:fontKey="{8F9DE0A8-918A-4847-BA51-557FD25984AA}"/>
  </w:font>
  <w:font w:name="Roboto Regular">
    <w:altName w:val="Cambria"/>
    <w:charset w:val="00"/>
    <w:family w:val="auto"/>
    <w:pitch w:val="variable"/>
    <w:sig w:usb0="00000003" w:usb1="00000000" w:usb2="00000000" w:usb3="00000000" w:csb0="00000001" w:csb1="00000000"/>
  </w:font>
  <w:font w:name="TradeGothic LT">
    <w:altName w:val="Trebuchet MS"/>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3" w:fontKey="{182313E3-9451-41A0-A706-0CDADA936A46}"/>
  </w:font>
  <w:font w:name="Roboto Medium">
    <w:altName w:val="Times New Roman"/>
    <w:charset w:val="00"/>
    <w:family w:val="auto"/>
    <w:pitch w:val="variable"/>
    <w:sig w:usb0="00000001" w:usb1="5000217F" w:usb2="00000021" w:usb3="00000000" w:csb0="0000019F" w:csb1="00000000"/>
  </w:font>
  <w:font w:name="Roboto Bold">
    <w:charset w:val="00"/>
    <w:family w:val="auto"/>
    <w:pitch w:val="variable"/>
    <w:sig w:usb0="00000003" w:usb1="00000000" w:usb2="00000000" w:usb3="00000000" w:csb0="00000001" w:csb1="00000000"/>
  </w:font>
  <w:font w:name="TradeGothic LT Bold">
    <w:altName w:val="Bernard MT Condense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A3C" w:rsidRDefault="00F35A3C" w:rsidP="00BF4990">
    <w:pPr>
      <w:pStyle w:val="Piedepgina"/>
      <w:ind w:left="-900"/>
    </w:pPr>
  </w:p>
  <w:p w:rsidR="00F35A3C" w:rsidRDefault="00F35A3C" w:rsidP="00BF4990">
    <w:pPr>
      <w:pStyle w:val="Piedepgina"/>
      <w:ind w:left="-900"/>
    </w:pPr>
  </w:p>
  <w:p w:rsidR="00F35A3C" w:rsidRDefault="00856A30" w:rsidP="00BF4990">
    <w:pPr>
      <w:pStyle w:val="Piedepgina"/>
      <w:ind w:left="-900"/>
    </w:pPr>
    <w:r>
      <w:rPr>
        <w:noProof/>
      </w:rPr>
      <mc:AlternateContent>
        <mc:Choice Requires="wps">
          <w:drawing>
            <wp:anchor distT="0" distB="0" distL="114300" distR="114300" simplePos="0" relativeHeight="251657728" behindDoc="0" locked="0" layoutInCell="1" allowOverlap="1">
              <wp:simplePos x="0" y="0"/>
              <wp:positionH relativeFrom="column">
                <wp:posOffset>3771900</wp:posOffset>
              </wp:positionH>
              <wp:positionV relativeFrom="paragraph">
                <wp:posOffset>200025</wp:posOffset>
              </wp:positionV>
              <wp:extent cx="1828800" cy="22860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A3C" w:rsidRPr="009F0090" w:rsidRDefault="00F35A3C" w:rsidP="00BF4990">
                          <w:pPr>
                            <w:jc w:val="right"/>
                            <w:rPr>
                              <w:rFonts w:ascii="TradeGothic LT Bold" w:hAnsi="TradeGothic LT Bold"/>
                              <w:color w:val="FFFFFF"/>
                              <w:sz w:val="16"/>
                              <w:szCs w:val="16"/>
                            </w:rPr>
                          </w:pPr>
                          <w:r w:rsidRPr="009F0090">
                            <w:rPr>
                              <w:rStyle w:val="Nmerodepgina"/>
                              <w:rFonts w:ascii="TradeGothic LT Bold" w:hAnsi="TradeGothic LT Bold"/>
                              <w:color w:val="FFFFFF"/>
                              <w:sz w:val="16"/>
                              <w:szCs w:val="16"/>
                            </w:rPr>
                            <w:t xml:space="preserve">Página </w:t>
                          </w:r>
                          <w:r w:rsidR="00636F2D" w:rsidRPr="009F0090">
                            <w:rPr>
                              <w:rStyle w:val="Nmerodepgina"/>
                              <w:rFonts w:ascii="TradeGothic LT Bold" w:hAnsi="TradeGothic LT Bold"/>
                              <w:color w:val="FFFFFF"/>
                              <w:sz w:val="16"/>
                              <w:szCs w:val="16"/>
                            </w:rPr>
                            <w:fldChar w:fldCharType="begin"/>
                          </w:r>
                          <w:r w:rsidRPr="009F0090">
                            <w:rPr>
                              <w:rStyle w:val="Nmerodepgina"/>
                              <w:rFonts w:ascii="TradeGothic LT Bold" w:hAnsi="TradeGothic LT Bold"/>
                              <w:color w:val="FFFFFF"/>
                              <w:sz w:val="16"/>
                              <w:szCs w:val="16"/>
                            </w:rPr>
                            <w:instrText xml:space="preserve"> </w:instrText>
                          </w:r>
                          <w:r>
                            <w:rPr>
                              <w:rStyle w:val="Nmerodepgina"/>
                              <w:rFonts w:ascii="TradeGothic LT Bold" w:hAnsi="TradeGothic LT Bold"/>
                              <w:color w:val="FFFFFF"/>
                              <w:sz w:val="16"/>
                              <w:szCs w:val="16"/>
                            </w:rPr>
                            <w:instrText>PAGE</w:instrText>
                          </w:r>
                          <w:r w:rsidRPr="009F0090">
                            <w:rPr>
                              <w:rStyle w:val="Nmerodepgina"/>
                              <w:rFonts w:ascii="TradeGothic LT Bold" w:hAnsi="TradeGothic LT Bold"/>
                              <w:color w:val="FFFFFF"/>
                              <w:sz w:val="16"/>
                              <w:szCs w:val="16"/>
                            </w:rPr>
                            <w:instrText xml:space="preserve"> </w:instrText>
                          </w:r>
                          <w:r w:rsidR="00636F2D" w:rsidRPr="009F0090">
                            <w:rPr>
                              <w:rStyle w:val="Nmerodepgina"/>
                              <w:rFonts w:ascii="TradeGothic LT Bold" w:hAnsi="TradeGothic LT Bold"/>
                              <w:color w:val="FFFFFF"/>
                              <w:sz w:val="16"/>
                              <w:szCs w:val="16"/>
                            </w:rPr>
                            <w:fldChar w:fldCharType="separate"/>
                          </w:r>
                          <w:r w:rsidR="00856A30">
                            <w:rPr>
                              <w:rStyle w:val="Nmerodepgina"/>
                              <w:rFonts w:ascii="TradeGothic LT Bold" w:hAnsi="TradeGothic LT Bold"/>
                              <w:noProof/>
                              <w:color w:val="FFFFFF"/>
                              <w:sz w:val="16"/>
                              <w:szCs w:val="16"/>
                            </w:rPr>
                            <w:t>6</w:t>
                          </w:r>
                          <w:r w:rsidR="00636F2D" w:rsidRPr="009F0090">
                            <w:rPr>
                              <w:rStyle w:val="Nmerodepgina"/>
                              <w:rFonts w:ascii="TradeGothic LT Bold" w:hAnsi="TradeGothic LT Bold"/>
                              <w:color w:val="FFFFF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297pt;margin-top:15.75pt;width:2in;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LXtAIAALk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" filled="f" stroked="f">
              <v:textbox>
                <w:txbxContent>
                  <w:p w:rsidR="00F35A3C" w:rsidRPr="009F0090" w:rsidRDefault="00F35A3C" w:rsidP="00BF4990">
                    <w:pPr>
                      <w:jc w:val="right"/>
                      <w:rPr>
                        <w:rFonts w:ascii="TradeGothic LT Bold" w:hAnsi="TradeGothic LT Bold"/>
                        <w:color w:val="FFFFFF"/>
                        <w:sz w:val="16"/>
                        <w:szCs w:val="16"/>
                      </w:rPr>
                    </w:pPr>
                    <w:r w:rsidRPr="009F0090">
                      <w:rPr>
                        <w:rStyle w:val="Nmerodepgina"/>
                        <w:rFonts w:ascii="TradeGothic LT Bold" w:hAnsi="TradeGothic LT Bold"/>
                        <w:color w:val="FFFFFF"/>
                        <w:sz w:val="16"/>
                        <w:szCs w:val="16"/>
                      </w:rPr>
                      <w:t xml:space="preserve">Página </w:t>
                    </w:r>
                    <w:r w:rsidR="00636F2D" w:rsidRPr="009F0090">
                      <w:rPr>
                        <w:rStyle w:val="Nmerodepgina"/>
                        <w:rFonts w:ascii="TradeGothic LT Bold" w:hAnsi="TradeGothic LT Bold"/>
                        <w:color w:val="FFFFFF"/>
                        <w:sz w:val="16"/>
                        <w:szCs w:val="16"/>
                      </w:rPr>
                      <w:fldChar w:fldCharType="begin"/>
                    </w:r>
                    <w:r w:rsidRPr="009F0090">
                      <w:rPr>
                        <w:rStyle w:val="Nmerodepgina"/>
                        <w:rFonts w:ascii="TradeGothic LT Bold" w:hAnsi="TradeGothic LT Bold"/>
                        <w:color w:val="FFFFFF"/>
                        <w:sz w:val="16"/>
                        <w:szCs w:val="16"/>
                      </w:rPr>
                      <w:instrText xml:space="preserve"> </w:instrText>
                    </w:r>
                    <w:r>
                      <w:rPr>
                        <w:rStyle w:val="Nmerodepgina"/>
                        <w:rFonts w:ascii="TradeGothic LT Bold" w:hAnsi="TradeGothic LT Bold"/>
                        <w:color w:val="FFFFFF"/>
                        <w:sz w:val="16"/>
                        <w:szCs w:val="16"/>
                      </w:rPr>
                      <w:instrText>PAGE</w:instrText>
                    </w:r>
                    <w:r w:rsidRPr="009F0090">
                      <w:rPr>
                        <w:rStyle w:val="Nmerodepgina"/>
                        <w:rFonts w:ascii="TradeGothic LT Bold" w:hAnsi="TradeGothic LT Bold"/>
                        <w:color w:val="FFFFFF"/>
                        <w:sz w:val="16"/>
                        <w:szCs w:val="16"/>
                      </w:rPr>
                      <w:instrText xml:space="preserve"> </w:instrText>
                    </w:r>
                    <w:r w:rsidR="00636F2D" w:rsidRPr="009F0090">
                      <w:rPr>
                        <w:rStyle w:val="Nmerodepgina"/>
                        <w:rFonts w:ascii="TradeGothic LT Bold" w:hAnsi="TradeGothic LT Bold"/>
                        <w:color w:val="FFFFFF"/>
                        <w:sz w:val="16"/>
                        <w:szCs w:val="16"/>
                      </w:rPr>
                      <w:fldChar w:fldCharType="separate"/>
                    </w:r>
                    <w:r w:rsidR="00856A30">
                      <w:rPr>
                        <w:rStyle w:val="Nmerodepgina"/>
                        <w:rFonts w:ascii="TradeGothic LT Bold" w:hAnsi="TradeGothic LT Bold"/>
                        <w:noProof/>
                        <w:color w:val="FFFFFF"/>
                        <w:sz w:val="16"/>
                        <w:szCs w:val="16"/>
                      </w:rPr>
                      <w:t>6</w:t>
                    </w:r>
                    <w:r w:rsidR="00636F2D" w:rsidRPr="009F0090">
                      <w:rPr>
                        <w:rStyle w:val="Nmerodepgina"/>
                        <w:rFonts w:ascii="TradeGothic LT Bold" w:hAnsi="TradeGothic LT Bold"/>
                        <w:color w:val="FFFFFF"/>
                        <w:sz w:val="16"/>
                        <w:szCs w:val="16"/>
                      </w:rPr>
                      <w:fldChar w:fldCharType="end"/>
                    </w:r>
                  </w:p>
                </w:txbxContent>
              </v:textbox>
            </v:shape>
          </w:pict>
        </mc:Fallback>
      </mc:AlternateContent>
    </w:r>
    <w:r>
      <w:rPr>
        <w:noProof/>
      </w:rPr>
      <w:drawing>
        <wp:inline distT="0" distB="0" distL="0" distR="0">
          <wp:extent cx="6515100" cy="1314450"/>
          <wp:effectExtent l="0" t="0" r="0" b="0"/>
          <wp:docPr id="2" name="Imagen 2" descr="pie titul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 titulacio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5100" cy="13144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8B5" w:rsidRDefault="003E18B5">
      <w:r>
        <w:separator/>
      </w:r>
    </w:p>
  </w:footnote>
  <w:footnote w:type="continuationSeparator" w:id="0">
    <w:p w:rsidR="003E18B5" w:rsidRDefault="003E18B5">
      <w:r>
        <w:continuationSeparator/>
      </w:r>
    </w:p>
  </w:footnote>
  <w:footnote w:id="1">
    <w:p w:rsidR="00F35A3C" w:rsidRDefault="00F35A3C">
      <w:pPr>
        <w:pStyle w:val="Textonotapie"/>
        <w:rPr>
          <w:rFonts w:ascii="Roboto Regular" w:hAnsi="Roboto Regular"/>
          <w:sz w:val="16"/>
          <w:szCs w:val="16"/>
        </w:rPr>
      </w:pPr>
      <w:r>
        <w:rPr>
          <w:rStyle w:val="Refdenotaalpie"/>
        </w:rPr>
        <w:footnoteRef/>
      </w:r>
      <w:r>
        <w:t xml:space="preserve"> </w:t>
      </w:r>
      <w:r w:rsidRPr="00C9237F">
        <w:rPr>
          <w:rFonts w:ascii="Roboto Regular" w:hAnsi="Roboto Regular"/>
          <w:sz w:val="16"/>
          <w:szCs w:val="16"/>
        </w:rPr>
        <w:t>Consulte posible actualización en Acceso Identificado &gt; Aplicaciones &gt; Ordenación Docente</w:t>
      </w:r>
    </w:p>
    <w:p w:rsidR="00F35A3C" w:rsidRPr="00307523" w:rsidRDefault="00F35A3C" w:rsidP="00307523">
      <w:pPr>
        <w:pStyle w:val="Textonotapie"/>
        <w:jc w:val="both"/>
        <w:rPr>
          <w:rFonts w:ascii="Roboto Regular" w:hAnsi="Roboto Regular"/>
        </w:rPr>
      </w:pPr>
      <w:r w:rsidRPr="00307523">
        <w:rPr>
          <w:rFonts w:ascii="Roboto Regular" w:hAnsi="Roboto Regular"/>
          <w:color w:val="FF0000"/>
          <w:spacing w:val="-8"/>
          <w:sz w:val="16"/>
          <w:szCs w:val="16"/>
        </w:rPr>
        <w:t>(</w:t>
      </w:r>
      <w:r w:rsidRPr="00307523">
        <w:rPr>
          <w:rFonts w:ascii="Cambria" w:hAnsi="Cambria"/>
          <w:color w:val="FF0000"/>
          <w:spacing w:val="-8"/>
          <w:sz w:val="16"/>
          <w:szCs w:val="16"/>
        </w:rPr>
        <w:t>∾</w:t>
      </w:r>
      <w:r w:rsidRPr="00307523">
        <w:rPr>
          <w:rFonts w:ascii="Roboto Regular" w:hAnsi="Roboto Regular"/>
          <w:color w:val="FF0000"/>
          <w:spacing w:val="-8"/>
          <w:sz w:val="16"/>
          <w:szCs w:val="16"/>
        </w:rPr>
        <w:t>)</w:t>
      </w:r>
      <w:r>
        <w:rPr>
          <w:rFonts w:ascii="Roboto Regular" w:hAnsi="Roboto Regular"/>
          <w:color w:val="FF0000"/>
          <w:spacing w:val="-8"/>
          <w:sz w:val="22"/>
          <w:szCs w:val="22"/>
        </w:rPr>
        <w:t xml:space="preserve"> </w:t>
      </w:r>
      <w:r w:rsidRPr="00C9237F">
        <w:rPr>
          <w:rFonts w:ascii="Roboto Regular" w:hAnsi="Roboto Regular"/>
          <w:sz w:val="16"/>
          <w:szCs w:val="16"/>
        </w:rPr>
        <w:t>Esta guía docente debe ser cumplimentada siguiendo la “Normativa de Evaluación y de Calificación de los estudiantes de la Universidad de Granada” (http://secretariageneral.ugr.es/pages/normativa/fichasugr/ncg7121/!)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A3C" w:rsidRDefault="00856A30" w:rsidP="00BF4990">
    <w:pPr>
      <w:pStyle w:val="Encabezado"/>
      <w:tabs>
        <w:tab w:val="clear" w:pos="8504"/>
        <w:tab w:val="right" w:pos="9000"/>
      </w:tabs>
      <w:ind w:left="-720"/>
      <w:jc w:val="center"/>
    </w:pPr>
    <w:r>
      <w:rPr>
        <w:noProof/>
      </w:rPr>
      <w:drawing>
        <wp:inline distT="0" distB="0" distL="0" distR="0">
          <wp:extent cx="6410325" cy="419100"/>
          <wp:effectExtent l="0" t="0" r="9525" b="0"/>
          <wp:docPr id="1" name="Imagen 1" descr="encabezado titul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titulacio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0325" cy="4191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39483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A72A44"/>
    <w:multiLevelType w:val="hybridMultilevel"/>
    <w:tmpl w:val="786E90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B7A5F5B"/>
    <w:multiLevelType w:val="hybridMultilevel"/>
    <w:tmpl w:val="BD1EA8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26357EF"/>
    <w:multiLevelType w:val="hybridMultilevel"/>
    <w:tmpl w:val="83166E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2F2734FF"/>
    <w:multiLevelType w:val="hybridMultilevel"/>
    <w:tmpl w:val="B086888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3AC7131C"/>
    <w:multiLevelType w:val="hybridMultilevel"/>
    <w:tmpl w:val="AA5E6B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43BA7651"/>
    <w:multiLevelType w:val="hybridMultilevel"/>
    <w:tmpl w:val="8D96332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650369ED"/>
    <w:multiLevelType w:val="hybridMultilevel"/>
    <w:tmpl w:val="E5881A1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Aria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Arial"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Arial"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74CD1D57"/>
    <w:multiLevelType w:val="hybridMultilevel"/>
    <w:tmpl w:val="83D60C2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Aria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Arial"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Arial"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8"/>
  </w:num>
  <w:num w:numId="3">
    <w:abstractNumId w:val="5"/>
  </w:num>
  <w:num w:numId="4">
    <w:abstractNumId w:val="0"/>
  </w:num>
  <w:num w:numId="5">
    <w:abstractNumId w:val="1"/>
  </w:num>
  <w:num w:numId="6">
    <w:abstractNumId w:val="2"/>
  </w:num>
  <w:num w:numId="7">
    <w:abstractNumId w:val="4"/>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e92c3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560"/>
    <w:rsid w:val="000D4C62"/>
    <w:rsid w:val="0018461C"/>
    <w:rsid w:val="001C4D9B"/>
    <w:rsid w:val="00236CCB"/>
    <w:rsid w:val="00250F4F"/>
    <w:rsid w:val="002952A0"/>
    <w:rsid w:val="00307523"/>
    <w:rsid w:val="00390560"/>
    <w:rsid w:val="003E18B5"/>
    <w:rsid w:val="003F0D08"/>
    <w:rsid w:val="0040589A"/>
    <w:rsid w:val="004E39BB"/>
    <w:rsid w:val="00636F2D"/>
    <w:rsid w:val="00647A92"/>
    <w:rsid w:val="0065235D"/>
    <w:rsid w:val="006716EE"/>
    <w:rsid w:val="006B3744"/>
    <w:rsid w:val="007A24CB"/>
    <w:rsid w:val="00856A30"/>
    <w:rsid w:val="008C7918"/>
    <w:rsid w:val="008E35C2"/>
    <w:rsid w:val="00945649"/>
    <w:rsid w:val="009B2697"/>
    <w:rsid w:val="009E1A0D"/>
    <w:rsid w:val="009E63B1"/>
    <w:rsid w:val="00A30C58"/>
    <w:rsid w:val="00A35F2A"/>
    <w:rsid w:val="00B07ECB"/>
    <w:rsid w:val="00BB0AD8"/>
    <w:rsid w:val="00BE1F6F"/>
    <w:rsid w:val="00BF4990"/>
    <w:rsid w:val="00BF4DA2"/>
    <w:rsid w:val="00C264BC"/>
    <w:rsid w:val="00C95757"/>
    <w:rsid w:val="00D53EA2"/>
    <w:rsid w:val="00D733B8"/>
    <w:rsid w:val="00DB1825"/>
    <w:rsid w:val="00E66954"/>
    <w:rsid w:val="00E871B6"/>
    <w:rsid w:val="00F01D7C"/>
    <w:rsid w:val="00F35A3C"/>
    <w:rsid w:val="00F647C0"/>
    <w:rsid w:val="00FD440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ersonName"/>
  <w:shapeDefaults>
    <o:shapedefaults v:ext="edit" spidmax="2049">
      <o:colormru v:ext="edit" colors="#e92c3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2424"/>
    <w:rPr>
      <w:sz w:val="24"/>
      <w:szCs w:val="24"/>
    </w:rPr>
  </w:style>
  <w:style w:type="paragraph" w:styleId="Ttulo1">
    <w:name w:val="heading 1"/>
    <w:basedOn w:val="Normal"/>
    <w:next w:val="Normal"/>
    <w:link w:val="Ttulo1Car"/>
    <w:qFormat/>
    <w:rsid w:val="008C7918"/>
    <w:pPr>
      <w:keepNext/>
      <w:outlineLvl w:val="0"/>
    </w:pPr>
    <w:rPr>
      <w:rFonts w:ascii="Arial" w:hAnsi="Arial"/>
      <w:b/>
      <w:sz w:val="22"/>
    </w:rPr>
  </w:style>
  <w:style w:type="paragraph" w:styleId="Ttulo3">
    <w:name w:val="heading 3"/>
    <w:basedOn w:val="Normal"/>
    <w:next w:val="Normal"/>
    <w:link w:val="Ttulo3Car"/>
    <w:qFormat/>
    <w:rsid w:val="008C7918"/>
    <w:pPr>
      <w:keepNext/>
      <w:overflowPunct w:val="0"/>
      <w:autoSpaceDE w:val="0"/>
      <w:autoSpaceDN w:val="0"/>
      <w:adjustRightInd w:val="0"/>
      <w:spacing w:before="240" w:after="60"/>
      <w:textAlignment w:val="baseline"/>
      <w:outlineLvl w:val="2"/>
    </w:pPr>
    <w:rPr>
      <w:szCs w:val="20"/>
      <w:lang w:val="es-ES_tradnl"/>
    </w:rPr>
  </w:style>
  <w:style w:type="paragraph" w:styleId="Ttulo4">
    <w:name w:val="heading 4"/>
    <w:basedOn w:val="Normal"/>
    <w:next w:val="Normal"/>
    <w:link w:val="Ttulo4Car"/>
    <w:qFormat/>
    <w:rsid w:val="008C7918"/>
    <w:pPr>
      <w:keepNext/>
      <w:overflowPunct w:val="0"/>
      <w:autoSpaceDE w:val="0"/>
      <w:autoSpaceDN w:val="0"/>
      <w:adjustRightInd w:val="0"/>
      <w:ind w:left="864" w:hanging="144"/>
      <w:textAlignment w:val="baseline"/>
      <w:outlineLvl w:val="3"/>
    </w:pPr>
    <w:rPr>
      <w:szCs w:val="20"/>
      <w:lang w:val="es-ES_tradnl"/>
    </w:rPr>
  </w:style>
  <w:style w:type="paragraph" w:styleId="Ttulo5">
    <w:name w:val="heading 5"/>
    <w:basedOn w:val="Normal"/>
    <w:next w:val="Normal"/>
    <w:link w:val="Ttulo5Car"/>
    <w:qFormat/>
    <w:rsid w:val="008C7918"/>
    <w:pPr>
      <w:keepNext/>
      <w:spacing w:line="360" w:lineRule="auto"/>
      <w:outlineLvl w:val="4"/>
    </w:pPr>
    <w:rPr>
      <w:rFonts w:ascii="Arial" w:hAnsi="Arial"/>
      <w:b/>
    </w:rPr>
  </w:style>
  <w:style w:type="paragraph" w:styleId="Ttulo7">
    <w:name w:val="heading 7"/>
    <w:basedOn w:val="Normal"/>
    <w:next w:val="Normal"/>
    <w:link w:val="Ttulo7Car"/>
    <w:qFormat/>
    <w:rsid w:val="008C7918"/>
    <w:p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390560"/>
    <w:pPr>
      <w:tabs>
        <w:tab w:val="center" w:pos="4252"/>
        <w:tab w:val="right" w:pos="8504"/>
      </w:tabs>
    </w:pPr>
  </w:style>
  <w:style w:type="paragraph" w:styleId="Piedepgina">
    <w:name w:val="footer"/>
    <w:basedOn w:val="Normal"/>
    <w:rsid w:val="00390560"/>
    <w:pPr>
      <w:tabs>
        <w:tab w:val="center" w:pos="4252"/>
        <w:tab w:val="right" w:pos="8504"/>
      </w:tabs>
    </w:pPr>
  </w:style>
  <w:style w:type="table" w:styleId="Tablaconcuadrcula">
    <w:name w:val="Table Grid"/>
    <w:basedOn w:val="Tablanormal"/>
    <w:rsid w:val="006F2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rsid w:val="0025775B"/>
    <w:rPr>
      <w:color w:val="0000FF"/>
      <w:u w:val="single"/>
    </w:rPr>
  </w:style>
  <w:style w:type="character" w:styleId="Nmerodepgina">
    <w:name w:val="page number"/>
    <w:basedOn w:val="Fuentedeprrafopredeter"/>
    <w:rsid w:val="00B1330C"/>
  </w:style>
  <w:style w:type="paragraph" w:styleId="Textonotapie">
    <w:name w:val="footnote text"/>
    <w:basedOn w:val="Normal"/>
    <w:link w:val="TextonotapieCar"/>
    <w:rsid w:val="00F977C4"/>
    <w:rPr>
      <w:sz w:val="20"/>
      <w:szCs w:val="20"/>
    </w:rPr>
  </w:style>
  <w:style w:type="character" w:customStyle="1" w:styleId="TextonotapieCar">
    <w:name w:val="Texto nota pie Car"/>
    <w:basedOn w:val="Fuentedeprrafopredeter"/>
    <w:link w:val="Textonotapie"/>
    <w:rsid w:val="00F977C4"/>
  </w:style>
  <w:style w:type="character" w:styleId="Refdenotaalpie">
    <w:name w:val="footnote reference"/>
    <w:rsid w:val="00F977C4"/>
    <w:rPr>
      <w:vertAlign w:val="superscript"/>
    </w:rPr>
  </w:style>
  <w:style w:type="paragraph" w:customStyle="1" w:styleId="Default">
    <w:name w:val="Default"/>
    <w:rsid w:val="00D733B8"/>
    <w:pPr>
      <w:autoSpaceDE w:val="0"/>
      <w:autoSpaceDN w:val="0"/>
      <w:adjustRightInd w:val="0"/>
    </w:pPr>
    <w:rPr>
      <w:rFonts w:ascii="Verdana" w:hAnsi="Verdana" w:cs="Verdana"/>
      <w:color w:val="000000"/>
      <w:sz w:val="24"/>
      <w:szCs w:val="24"/>
    </w:rPr>
  </w:style>
  <w:style w:type="character" w:customStyle="1" w:styleId="Ttulo1Car">
    <w:name w:val="Título 1 Car"/>
    <w:basedOn w:val="Fuentedeprrafopredeter"/>
    <w:link w:val="Ttulo1"/>
    <w:rsid w:val="008C7918"/>
    <w:rPr>
      <w:rFonts w:ascii="Arial" w:hAnsi="Arial"/>
      <w:b/>
      <w:sz w:val="22"/>
      <w:szCs w:val="24"/>
    </w:rPr>
  </w:style>
  <w:style w:type="character" w:customStyle="1" w:styleId="Ttulo3Car">
    <w:name w:val="Título 3 Car"/>
    <w:basedOn w:val="Fuentedeprrafopredeter"/>
    <w:link w:val="Ttulo3"/>
    <w:rsid w:val="008C7918"/>
    <w:rPr>
      <w:sz w:val="24"/>
      <w:lang w:val="es-ES_tradnl"/>
    </w:rPr>
  </w:style>
  <w:style w:type="character" w:customStyle="1" w:styleId="Ttulo4Car">
    <w:name w:val="Título 4 Car"/>
    <w:basedOn w:val="Fuentedeprrafopredeter"/>
    <w:link w:val="Ttulo4"/>
    <w:rsid w:val="008C7918"/>
    <w:rPr>
      <w:sz w:val="24"/>
      <w:lang w:val="es-ES_tradnl"/>
    </w:rPr>
  </w:style>
  <w:style w:type="character" w:customStyle="1" w:styleId="Ttulo5Car">
    <w:name w:val="Título 5 Car"/>
    <w:basedOn w:val="Fuentedeprrafopredeter"/>
    <w:link w:val="Ttulo5"/>
    <w:rsid w:val="008C7918"/>
    <w:rPr>
      <w:rFonts w:ascii="Arial" w:hAnsi="Arial"/>
      <w:b/>
      <w:sz w:val="24"/>
      <w:szCs w:val="24"/>
    </w:rPr>
  </w:style>
  <w:style w:type="character" w:customStyle="1" w:styleId="Ttulo7Car">
    <w:name w:val="Título 7 Car"/>
    <w:basedOn w:val="Fuentedeprrafopredeter"/>
    <w:link w:val="Ttulo7"/>
    <w:rsid w:val="008C7918"/>
    <w:rPr>
      <w:sz w:val="24"/>
      <w:szCs w:val="24"/>
    </w:rPr>
  </w:style>
  <w:style w:type="paragraph" w:customStyle="1" w:styleId="Contenidodelatabla">
    <w:name w:val="Contenido de la tabla"/>
    <w:basedOn w:val="Normal"/>
    <w:rsid w:val="00A30C58"/>
    <w:pPr>
      <w:suppressLineNumbers/>
      <w:suppressAutoHyphen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2424"/>
    <w:rPr>
      <w:sz w:val="24"/>
      <w:szCs w:val="24"/>
    </w:rPr>
  </w:style>
  <w:style w:type="paragraph" w:styleId="Ttulo1">
    <w:name w:val="heading 1"/>
    <w:basedOn w:val="Normal"/>
    <w:next w:val="Normal"/>
    <w:link w:val="Ttulo1Car"/>
    <w:qFormat/>
    <w:rsid w:val="008C7918"/>
    <w:pPr>
      <w:keepNext/>
      <w:outlineLvl w:val="0"/>
    </w:pPr>
    <w:rPr>
      <w:rFonts w:ascii="Arial" w:hAnsi="Arial"/>
      <w:b/>
      <w:sz w:val="22"/>
    </w:rPr>
  </w:style>
  <w:style w:type="paragraph" w:styleId="Ttulo3">
    <w:name w:val="heading 3"/>
    <w:basedOn w:val="Normal"/>
    <w:next w:val="Normal"/>
    <w:link w:val="Ttulo3Car"/>
    <w:qFormat/>
    <w:rsid w:val="008C7918"/>
    <w:pPr>
      <w:keepNext/>
      <w:overflowPunct w:val="0"/>
      <w:autoSpaceDE w:val="0"/>
      <w:autoSpaceDN w:val="0"/>
      <w:adjustRightInd w:val="0"/>
      <w:spacing w:before="240" w:after="60"/>
      <w:textAlignment w:val="baseline"/>
      <w:outlineLvl w:val="2"/>
    </w:pPr>
    <w:rPr>
      <w:szCs w:val="20"/>
      <w:lang w:val="es-ES_tradnl"/>
    </w:rPr>
  </w:style>
  <w:style w:type="paragraph" w:styleId="Ttulo4">
    <w:name w:val="heading 4"/>
    <w:basedOn w:val="Normal"/>
    <w:next w:val="Normal"/>
    <w:link w:val="Ttulo4Car"/>
    <w:qFormat/>
    <w:rsid w:val="008C7918"/>
    <w:pPr>
      <w:keepNext/>
      <w:overflowPunct w:val="0"/>
      <w:autoSpaceDE w:val="0"/>
      <w:autoSpaceDN w:val="0"/>
      <w:adjustRightInd w:val="0"/>
      <w:ind w:left="864" w:hanging="144"/>
      <w:textAlignment w:val="baseline"/>
      <w:outlineLvl w:val="3"/>
    </w:pPr>
    <w:rPr>
      <w:szCs w:val="20"/>
      <w:lang w:val="es-ES_tradnl"/>
    </w:rPr>
  </w:style>
  <w:style w:type="paragraph" w:styleId="Ttulo5">
    <w:name w:val="heading 5"/>
    <w:basedOn w:val="Normal"/>
    <w:next w:val="Normal"/>
    <w:link w:val="Ttulo5Car"/>
    <w:qFormat/>
    <w:rsid w:val="008C7918"/>
    <w:pPr>
      <w:keepNext/>
      <w:spacing w:line="360" w:lineRule="auto"/>
      <w:outlineLvl w:val="4"/>
    </w:pPr>
    <w:rPr>
      <w:rFonts w:ascii="Arial" w:hAnsi="Arial"/>
      <w:b/>
    </w:rPr>
  </w:style>
  <w:style w:type="paragraph" w:styleId="Ttulo7">
    <w:name w:val="heading 7"/>
    <w:basedOn w:val="Normal"/>
    <w:next w:val="Normal"/>
    <w:link w:val="Ttulo7Car"/>
    <w:qFormat/>
    <w:rsid w:val="008C7918"/>
    <w:p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390560"/>
    <w:pPr>
      <w:tabs>
        <w:tab w:val="center" w:pos="4252"/>
        <w:tab w:val="right" w:pos="8504"/>
      </w:tabs>
    </w:pPr>
  </w:style>
  <w:style w:type="paragraph" w:styleId="Piedepgina">
    <w:name w:val="footer"/>
    <w:basedOn w:val="Normal"/>
    <w:rsid w:val="00390560"/>
    <w:pPr>
      <w:tabs>
        <w:tab w:val="center" w:pos="4252"/>
        <w:tab w:val="right" w:pos="8504"/>
      </w:tabs>
    </w:pPr>
  </w:style>
  <w:style w:type="table" w:styleId="Tablaconcuadrcula">
    <w:name w:val="Table Grid"/>
    <w:basedOn w:val="Tablanormal"/>
    <w:rsid w:val="006F2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rsid w:val="0025775B"/>
    <w:rPr>
      <w:color w:val="0000FF"/>
      <w:u w:val="single"/>
    </w:rPr>
  </w:style>
  <w:style w:type="character" w:styleId="Nmerodepgina">
    <w:name w:val="page number"/>
    <w:basedOn w:val="Fuentedeprrafopredeter"/>
    <w:rsid w:val="00B1330C"/>
  </w:style>
  <w:style w:type="paragraph" w:styleId="Textonotapie">
    <w:name w:val="footnote text"/>
    <w:basedOn w:val="Normal"/>
    <w:link w:val="TextonotapieCar"/>
    <w:rsid w:val="00F977C4"/>
    <w:rPr>
      <w:sz w:val="20"/>
      <w:szCs w:val="20"/>
    </w:rPr>
  </w:style>
  <w:style w:type="character" w:customStyle="1" w:styleId="TextonotapieCar">
    <w:name w:val="Texto nota pie Car"/>
    <w:basedOn w:val="Fuentedeprrafopredeter"/>
    <w:link w:val="Textonotapie"/>
    <w:rsid w:val="00F977C4"/>
  </w:style>
  <w:style w:type="character" w:styleId="Refdenotaalpie">
    <w:name w:val="footnote reference"/>
    <w:rsid w:val="00F977C4"/>
    <w:rPr>
      <w:vertAlign w:val="superscript"/>
    </w:rPr>
  </w:style>
  <w:style w:type="paragraph" w:customStyle="1" w:styleId="Default">
    <w:name w:val="Default"/>
    <w:rsid w:val="00D733B8"/>
    <w:pPr>
      <w:autoSpaceDE w:val="0"/>
      <w:autoSpaceDN w:val="0"/>
      <w:adjustRightInd w:val="0"/>
    </w:pPr>
    <w:rPr>
      <w:rFonts w:ascii="Verdana" w:hAnsi="Verdana" w:cs="Verdana"/>
      <w:color w:val="000000"/>
      <w:sz w:val="24"/>
      <w:szCs w:val="24"/>
    </w:rPr>
  </w:style>
  <w:style w:type="character" w:customStyle="1" w:styleId="Ttulo1Car">
    <w:name w:val="Título 1 Car"/>
    <w:basedOn w:val="Fuentedeprrafopredeter"/>
    <w:link w:val="Ttulo1"/>
    <w:rsid w:val="008C7918"/>
    <w:rPr>
      <w:rFonts w:ascii="Arial" w:hAnsi="Arial"/>
      <w:b/>
      <w:sz w:val="22"/>
      <w:szCs w:val="24"/>
    </w:rPr>
  </w:style>
  <w:style w:type="character" w:customStyle="1" w:styleId="Ttulo3Car">
    <w:name w:val="Título 3 Car"/>
    <w:basedOn w:val="Fuentedeprrafopredeter"/>
    <w:link w:val="Ttulo3"/>
    <w:rsid w:val="008C7918"/>
    <w:rPr>
      <w:sz w:val="24"/>
      <w:lang w:val="es-ES_tradnl"/>
    </w:rPr>
  </w:style>
  <w:style w:type="character" w:customStyle="1" w:styleId="Ttulo4Car">
    <w:name w:val="Título 4 Car"/>
    <w:basedOn w:val="Fuentedeprrafopredeter"/>
    <w:link w:val="Ttulo4"/>
    <w:rsid w:val="008C7918"/>
    <w:rPr>
      <w:sz w:val="24"/>
      <w:lang w:val="es-ES_tradnl"/>
    </w:rPr>
  </w:style>
  <w:style w:type="character" w:customStyle="1" w:styleId="Ttulo5Car">
    <w:name w:val="Título 5 Car"/>
    <w:basedOn w:val="Fuentedeprrafopredeter"/>
    <w:link w:val="Ttulo5"/>
    <w:rsid w:val="008C7918"/>
    <w:rPr>
      <w:rFonts w:ascii="Arial" w:hAnsi="Arial"/>
      <w:b/>
      <w:sz w:val="24"/>
      <w:szCs w:val="24"/>
    </w:rPr>
  </w:style>
  <w:style w:type="character" w:customStyle="1" w:styleId="Ttulo7Car">
    <w:name w:val="Título 7 Car"/>
    <w:basedOn w:val="Fuentedeprrafopredeter"/>
    <w:link w:val="Ttulo7"/>
    <w:rsid w:val="008C7918"/>
    <w:rPr>
      <w:sz w:val="24"/>
      <w:szCs w:val="24"/>
    </w:rPr>
  </w:style>
  <w:style w:type="paragraph" w:customStyle="1" w:styleId="Contenidodelatabla">
    <w:name w:val="Contenido de la tabla"/>
    <w:basedOn w:val="Normal"/>
    <w:rsid w:val="00A30C58"/>
    <w:pPr>
      <w:suppressLineNumbers/>
      <w:suppressAutoHyphen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economia-aplicada.ugr.es/" TargetMode="External"/><Relationship Id="rId4" Type="http://schemas.microsoft.com/office/2007/relationships/stylesWithEffects" Target="stylesWithEffects.xml"/><Relationship Id="rId9" Type="http://schemas.openxmlformats.org/officeDocument/2006/relationships/hyperlink" Target="http://economia-aplicada.ugr.es/static/InformacionAcademicaDepartamentos/*/docente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F246B-8042-470F-9DA2-34FE22378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2253</Words>
  <Characters>12393</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Modelo normalizado de ficha para asignaturas</vt:lpstr>
    </vt:vector>
  </TitlesOfParts>
  <Company>.</Company>
  <LinksUpToDate>false</LinksUpToDate>
  <CharactersWithSpaces>14617</CharactersWithSpaces>
  <SharedDoc>false</SharedDoc>
  <HLinks>
    <vt:vector size="12" baseType="variant">
      <vt:variant>
        <vt:i4>6160406</vt:i4>
      </vt:variant>
      <vt:variant>
        <vt:i4>3</vt:i4>
      </vt:variant>
      <vt:variant>
        <vt:i4>0</vt:i4>
      </vt:variant>
      <vt:variant>
        <vt:i4>5</vt:i4>
      </vt:variant>
      <vt:variant>
        <vt:lpwstr>http://economia-aplicada.ugr.es/</vt:lpwstr>
      </vt:variant>
      <vt:variant>
        <vt:lpwstr/>
      </vt:variant>
      <vt:variant>
        <vt:i4>7077933</vt:i4>
      </vt:variant>
      <vt:variant>
        <vt:i4>0</vt:i4>
      </vt:variant>
      <vt:variant>
        <vt:i4>0</vt:i4>
      </vt:variant>
      <vt:variant>
        <vt:i4>5</vt:i4>
      </vt:variant>
      <vt:variant>
        <vt:lpwstr>http://economia-aplicada.ugr.es/static/InformacionAcademicaDepartamentos/*/docentes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normalizado de ficha para asignaturas</dc:title>
  <dc:subject>Normalización de la identidad visual corporativa</dc:subject>
  <dc:creator>Ángel R. Valverde (Gabinete de Comunicación)</dc:creator>
  <dc:description>Modificado 20.7.12. Se le pone el curso. ARG</dc:description>
  <cp:lastModifiedBy>Sol</cp:lastModifiedBy>
  <cp:revision>2</cp:revision>
  <cp:lastPrinted>2014-04-10T08:07:00Z</cp:lastPrinted>
  <dcterms:created xsi:type="dcterms:W3CDTF">2018-07-12T23:32:00Z</dcterms:created>
  <dcterms:modified xsi:type="dcterms:W3CDTF">2018-07-12T23:32:00Z</dcterms:modified>
</cp:coreProperties>
</file>